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方正小标宋简体"/>
          <w:color w:val="auto"/>
          <w:sz w:val="44"/>
          <w:szCs w:val="44"/>
          <w:lang w:eastAsia="zh-CN"/>
        </w:rPr>
      </w:pPr>
      <w:r>
        <w:rPr>
          <w:rFonts w:hint="eastAsia" w:eastAsia="方正小标宋简体"/>
          <w:color w:val="auto"/>
          <w:sz w:val="44"/>
          <w:szCs w:val="44"/>
          <w:lang w:eastAsia="zh-CN"/>
        </w:rPr>
        <w:t>佛山市</w:t>
      </w:r>
      <w:r>
        <w:rPr>
          <w:rFonts w:eastAsia="方正小标宋简体"/>
          <w:color w:val="auto"/>
          <w:sz w:val="44"/>
          <w:szCs w:val="44"/>
        </w:rPr>
        <w:t>生态环境局执法观察期</w:t>
      </w:r>
      <w:r>
        <w:rPr>
          <w:rFonts w:hint="eastAsia" w:eastAsia="方正小标宋简体"/>
          <w:color w:val="auto"/>
          <w:sz w:val="44"/>
          <w:szCs w:val="44"/>
          <w:lang w:eastAsia="zh-CN"/>
        </w:rPr>
        <w:t>工作</w:t>
      </w:r>
      <w:r>
        <w:rPr>
          <w:rFonts w:eastAsia="方正小标宋简体"/>
          <w:color w:val="auto"/>
          <w:sz w:val="44"/>
          <w:szCs w:val="44"/>
        </w:rPr>
        <w:t>制度</w:t>
      </w:r>
      <w:r>
        <w:rPr>
          <w:rFonts w:hint="eastAsia" w:eastAsia="方正小标宋简体"/>
          <w:color w:val="auto"/>
          <w:sz w:val="44"/>
          <w:szCs w:val="44"/>
          <w:lang w:eastAsia="zh-CN"/>
        </w:rPr>
        <w:t>（试行）</w:t>
      </w:r>
    </w:p>
    <w:p>
      <w:pPr>
        <w:spacing w:line="540" w:lineRule="exact"/>
        <w:jc w:val="center"/>
        <w:rPr>
          <w:rFonts w:eastAsia="仿宋_GB2312"/>
          <w:color w:val="auto"/>
          <w:sz w:val="32"/>
          <w:szCs w:val="32"/>
        </w:rPr>
      </w:pPr>
      <w:r>
        <w:rPr>
          <w:rFonts w:eastAsia="仿宋_GB2312"/>
          <w:color w:val="auto"/>
          <w:sz w:val="32"/>
          <w:szCs w:val="32"/>
        </w:rPr>
        <w:t>（</w:t>
      </w:r>
      <w:r>
        <w:rPr>
          <w:rFonts w:hint="eastAsia" w:eastAsia="仿宋_GB2312"/>
          <w:color w:val="auto"/>
          <w:sz w:val="32"/>
          <w:szCs w:val="32"/>
          <w:lang w:eastAsia="zh-CN"/>
        </w:rPr>
        <w:t>征求意见稿</w:t>
      </w:r>
      <w:r>
        <w:rPr>
          <w:rFonts w:eastAsia="仿宋_GB2312"/>
          <w:color w:val="auto"/>
          <w:sz w:val="32"/>
          <w:szCs w:val="32"/>
        </w:rPr>
        <w:t>）</w:t>
      </w:r>
    </w:p>
    <w:p>
      <w:pPr>
        <w:rPr>
          <w:rFonts w:eastAsia="仿宋"/>
          <w:color w:val="auto"/>
          <w:sz w:val="32"/>
          <w:szCs w:val="32"/>
        </w:rPr>
      </w:pPr>
      <w:r>
        <w:rPr>
          <w:rFonts w:eastAsia="仿宋"/>
          <w:color w:val="auto"/>
          <w:sz w:val="32"/>
          <w:szCs w:val="32"/>
        </w:rPr>
        <w:t xml:space="preserve"> </w:t>
      </w:r>
    </w:p>
    <w:p>
      <w:pPr>
        <w:widowControl/>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全面贯彻落实《中华人民共和国行政处罚法》，进一步优化行政执法方式，提高执法效能，根据生态环境部优化执法方式、提高执法效能工作安排和省政府推进包容审慎监管的指导意见以及《广东省生态环境厅关于印发&lt;深入优化生态环境执法方式助力稳住经济大盘的十二项措施&gt;的通知》（粤环函〔2022〕500号）等文件精神，探索制定本制度</w:t>
      </w:r>
      <w:r>
        <w:rPr>
          <w:rFonts w:hint="eastAsia" w:ascii="仿宋_GB2312" w:hAnsi="仿宋_GB2312" w:eastAsia="仿宋_GB2312" w:cs="仿宋_GB2312"/>
          <w:color w:val="auto"/>
          <w:sz w:val="32"/>
          <w:szCs w:val="32"/>
          <w:lang w:eastAsia="zh-CN"/>
        </w:rPr>
        <w:t>，本制度不作为部门间职能分工依据</w:t>
      </w:r>
      <w:r>
        <w:rPr>
          <w:rFonts w:hint="eastAsia" w:ascii="仿宋_GB2312" w:hAnsi="仿宋_GB2312" w:eastAsia="仿宋_GB2312" w:cs="仿宋_GB2312"/>
          <w:color w:val="auto"/>
          <w:sz w:val="32"/>
          <w:szCs w:val="32"/>
        </w:rPr>
        <w:t>。</w:t>
      </w:r>
    </w:p>
    <w:p>
      <w:pPr>
        <w:widowControl/>
        <w:ind w:firstLine="640" w:firstLineChars="200"/>
        <w:jc w:val="left"/>
        <w:rPr>
          <w:rFonts w:eastAsia="黑体"/>
          <w:color w:val="auto"/>
          <w:kern w:val="0"/>
          <w:sz w:val="32"/>
          <w:szCs w:val="32"/>
          <w:lang w:bidi="ar"/>
        </w:rPr>
      </w:pPr>
      <w:r>
        <w:rPr>
          <w:rFonts w:eastAsia="黑体"/>
          <w:color w:val="auto"/>
          <w:kern w:val="0"/>
          <w:sz w:val="32"/>
          <w:szCs w:val="32"/>
          <w:lang w:bidi="ar"/>
        </w:rPr>
        <w:t>一、适用范围</w:t>
      </w:r>
    </w:p>
    <w:p>
      <w:pPr>
        <w:widowControl/>
        <w:ind w:firstLine="640" w:firstLineChars="200"/>
        <w:jc w:val="left"/>
        <w:rPr>
          <w:rFonts w:eastAsia="仿宋_GB2312"/>
          <w:color w:val="auto"/>
          <w:sz w:val="32"/>
          <w:szCs w:val="32"/>
        </w:rPr>
      </w:pPr>
      <w:r>
        <w:rPr>
          <w:rFonts w:hint="eastAsia" w:eastAsia="仿宋_GB2312"/>
          <w:color w:val="auto"/>
          <w:sz w:val="32"/>
          <w:szCs w:val="32"/>
          <w:lang w:eastAsia="zh-CN"/>
        </w:rPr>
        <w:t>对于</w:t>
      </w:r>
      <w:r>
        <w:rPr>
          <w:rFonts w:eastAsia="仿宋_GB2312"/>
          <w:color w:val="auto"/>
          <w:sz w:val="32"/>
          <w:szCs w:val="32"/>
        </w:rPr>
        <w:t>当事人违反生态环境行政管理秩序</w:t>
      </w:r>
      <w:r>
        <w:rPr>
          <w:rFonts w:hint="eastAsia" w:eastAsia="仿宋_GB2312"/>
          <w:color w:val="auto"/>
          <w:sz w:val="32"/>
          <w:szCs w:val="32"/>
          <w:lang w:eastAsia="zh-CN"/>
        </w:rPr>
        <w:t>的违法行为</w:t>
      </w:r>
      <w:r>
        <w:rPr>
          <w:rFonts w:eastAsia="仿宋_GB2312"/>
          <w:color w:val="auto"/>
          <w:sz w:val="32"/>
          <w:szCs w:val="32"/>
        </w:rPr>
        <w:t>，经综合考虑</w:t>
      </w:r>
      <w:r>
        <w:rPr>
          <w:rFonts w:hint="eastAsia" w:eastAsia="仿宋_GB2312"/>
          <w:color w:val="auto"/>
          <w:sz w:val="32"/>
          <w:szCs w:val="32"/>
          <w:lang w:eastAsia="zh-CN"/>
        </w:rPr>
        <w:t>当事人的</w:t>
      </w:r>
      <w:r>
        <w:rPr>
          <w:rFonts w:eastAsia="仿宋_GB2312"/>
          <w:color w:val="auto"/>
          <w:sz w:val="32"/>
          <w:szCs w:val="32"/>
        </w:rPr>
        <w:t>违法行为事实、性质、情节、违法过错程度以及生态环境危害程度，对本可予以行政处罚的生态环境违法行为给予适当期限的执法观察期，</w:t>
      </w:r>
      <w:r>
        <w:rPr>
          <w:rFonts w:hint="eastAsia" w:eastAsia="仿宋_GB2312"/>
          <w:color w:val="auto"/>
          <w:sz w:val="32"/>
          <w:szCs w:val="32"/>
          <w:lang w:eastAsia="zh-CN"/>
        </w:rPr>
        <w:t>如当事人</w:t>
      </w:r>
      <w:r>
        <w:rPr>
          <w:rFonts w:eastAsia="仿宋_GB2312"/>
          <w:color w:val="auto"/>
          <w:sz w:val="32"/>
          <w:szCs w:val="32"/>
        </w:rPr>
        <w:t>在执法观察期内改正违法行为，完成整改并经核查已按要求整改到位的，</w:t>
      </w:r>
      <w:r>
        <w:rPr>
          <w:rFonts w:hint="eastAsia" w:eastAsia="仿宋_GB2312"/>
          <w:color w:val="auto"/>
          <w:sz w:val="32"/>
          <w:szCs w:val="32"/>
          <w:lang w:eastAsia="zh-CN"/>
        </w:rPr>
        <w:t>经集体审议通过后，依法</w:t>
      </w:r>
      <w:r>
        <w:rPr>
          <w:rFonts w:eastAsia="仿宋_GB2312"/>
          <w:color w:val="auto"/>
          <w:sz w:val="32"/>
          <w:szCs w:val="32"/>
        </w:rPr>
        <w:t>可不予处罚。</w:t>
      </w:r>
    </w:p>
    <w:p>
      <w:pPr>
        <w:widowControl/>
        <w:ind w:firstLine="640" w:firstLineChars="200"/>
        <w:jc w:val="left"/>
        <w:rPr>
          <w:rFonts w:eastAsia="黑体"/>
          <w:color w:val="auto"/>
          <w:sz w:val="32"/>
          <w:szCs w:val="32"/>
        </w:rPr>
      </w:pPr>
      <w:r>
        <w:rPr>
          <w:rFonts w:eastAsia="黑体"/>
          <w:color w:val="auto"/>
          <w:sz w:val="32"/>
          <w:szCs w:val="32"/>
        </w:rPr>
        <w:t>二、适用原则</w:t>
      </w:r>
    </w:p>
    <w:p>
      <w:pPr>
        <w:widowControl/>
        <w:ind w:firstLine="640"/>
        <w:rPr>
          <w:rFonts w:eastAsia="仿宋_GB2312"/>
          <w:color w:val="auto"/>
          <w:sz w:val="32"/>
          <w:szCs w:val="32"/>
        </w:rPr>
      </w:pPr>
      <w:r>
        <w:rPr>
          <w:rFonts w:eastAsia="仿宋_GB2312"/>
          <w:color w:val="auto"/>
          <w:sz w:val="32"/>
          <w:szCs w:val="32"/>
        </w:rPr>
        <w:t>执法观察期制度</w:t>
      </w:r>
      <w:r>
        <w:rPr>
          <w:rFonts w:hint="eastAsia" w:eastAsia="仿宋_GB2312"/>
          <w:color w:val="auto"/>
          <w:sz w:val="32"/>
          <w:szCs w:val="32"/>
        </w:rPr>
        <w:t>按照宽严相济的思路，</w:t>
      </w:r>
      <w:r>
        <w:rPr>
          <w:rFonts w:eastAsia="仿宋_GB2312"/>
          <w:color w:val="auto"/>
          <w:sz w:val="32"/>
          <w:szCs w:val="32"/>
        </w:rPr>
        <w:t>落实包容审慎监管精神，</w:t>
      </w:r>
      <w:r>
        <w:rPr>
          <w:rFonts w:hint="eastAsia" w:eastAsia="仿宋_GB2312"/>
          <w:color w:val="auto"/>
          <w:sz w:val="32"/>
          <w:szCs w:val="32"/>
        </w:rPr>
        <w:t>鼓励和引导企业及时改正违法行为，促进企业履行主体责任，引导企业自觉守法。</w:t>
      </w:r>
      <w:r>
        <w:rPr>
          <w:rFonts w:eastAsia="仿宋_GB2312"/>
          <w:color w:val="auto"/>
          <w:sz w:val="32"/>
          <w:szCs w:val="32"/>
        </w:rPr>
        <w:t>以综合裁量</w:t>
      </w:r>
      <w:r>
        <w:rPr>
          <w:rFonts w:hint="eastAsia" w:eastAsia="仿宋_GB2312"/>
          <w:color w:val="auto"/>
          <w:sz w:val="32"/>
          <w:szCs w:val="32"/>
          <w:lang w:eastAsia="zh-CN"/>
        </w:rPr>
        <w:t>为原则</w:t>
      </w:r>
      <w:r>
        <w:rPr>
          <w:rFonts w:eastAsia="仿宋_GB2312"/>
          <w:color w:val="auto"/>
          <w:sz w:val="32"/>
          <w:szCs w:val="32"/>
        </w:rPr>
        <w:t>，</w:t>
      </w:r>
      <w:r>
        <w:rPr>
          <w:rFonts w:hint="eastAsia" w:eastAsia="仿宋_GB2312"/>
          <w:color w:val="auto"/>
          <w:sz w:val="32"/>
          <w:szCs w:val="32"/>
          <w:lang w:eastAsia="zh-CN"/>
        </w:rPr>
        <w:t>以法制审核</w:t>
      </w:r>
      <w:r>
        <w:rPr>
          <w:rFonts w:eastAsia="仿宋_GB2312"/>
          <w:color w:val="auto"/>
          <w:sz w:val="32"/>
          <w:szCs w:val="32"/>
        </w:rPr>
        <w:t>、集体审议</w:t>
      </w:r>
      <w:r>
        <w:rPr>
          <w:rFonts w:hint="eastAsia" w:eastAsia="仿宋_GB2312"/>
          <w:color w:val="auto"/>
          <w:sz w:val="32"/>
          <w:szCs w:val="32"/>
          <w:lang w:eastAsia="zh-CN"/>
        </w:rPr>
        <w:t>为程序保障，</w:t>
      </w:r>
      <w:r>
        <w:rPr>
          <w:rFonts w:eastAsia="仿宋_GB2312"/>
          <w:color w:val="auto"/>
          <w:sz w:val="32"/>
          <w:szCs w:val="32"/>
        </w:rPr>
        <w:t>确保行政处罚既合法又合理，推动生态环境执法既有力度又有温度。</w:t>
      </w:r>
    </w:p>
    <w:p>
      <w:pPr>
        <w:rPr>
          <w:rFonts w:hint="eastAsia" w:ascii="仿宋_GB2312" w:hAnsi="仿宋_GB2312" w:eastAsia="仿宋_GB2312" w:cs="仿宋_GB2312"/>
          <w:b w:val="0"/>
          <w:bCs w:val="0"/>
          <w:color w:val="auto"/>
          <w:sz w:val="32"/>
          <w:szCs w:val="32"/>
          <w:lang w:eastAsia="zh-CN"/>
        </w:rPr>
      </w:pPr>
      <w:r>
        <w:rPr>
          <w:rFonts w:eastAsia="黑体"/>
          <w:color w:val="auto"/>
          <w:kern w:val="0"/>
          <w:sz w:val="31"/>
          <w:szCs w:val="31"/>
          <w:lang w:bidi="ar"/>
        </w:rPr>
        <w:t xml:space="preserve">   </w:t>
      </w:r>
      <w:r>
        <w:rPr>
          <w:rFonts w:hint="eastAsia" w:eastAsia="黑体"/>
          <w:color w:val="auto"/>
          <w:kern w:val="0"/>
          <w:sz w:val="31"/>
          <w:szCs w:val="31"/>
          <w:lang w:val="en-US" w:eastAsia="zh-CN" w:bidi="ar"/>
        </w:rPr>
        <w:t xml:space="preserve"> </w:t>
      </w:r>
      <w:r>
        <w:rPr>
          <w:rFonts w:eastAsia="黑体"/>
          <w:color w:val="auto"/>
          <w:kern w:val="0"/>
          <w:sz w:val="32"/>
          <w:szCs w:val="32"/>
          <w:lang w:bidi="ar"/>
        </w:rPr>
        <w:t>三、适用</w:t>
      </w:r>
      <w:r>
        <w:rPr>
          <w:rFonts w:hint="eastAsia" w:eastAsia="黑体"/>
          <w:color w:val="auto"/>
          <w:kern w:val="0"/>
          <w:sz w:val="32"/>
          <w:szCs w:val="32"/>
          <w:lang w:eastAsia="zh-CN" w:bidi="ar"/>
        </w:rPr>
        <w:t>对象</w:t>
      </w:r>
    </w:p>
    <w:p>
      <w:pPr>
        <w:widowControl/>
        <w:ind w:firstLine="640" w:firstLineChars="200"/>
        <w:jc w:val="left"/>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以下当事人满足执法观察期适用条件的，可以适用执法观察期制度：</w:t>
      </w:r>
    </w:p>
    <w:p>
      <w:pPr>
        <w:widowControl/>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（一）</w:t>
      </w:r>
      <w:r>
        <w:rPr>
          <w:rFonts w:hint="eastAsia" w:ascii="仿宋_GB2312" w:hAnsi="仿宋_GB2312" w:eastAsia="仿宋_GB2312" w:cs="仿宋_GB2312"/>
          <w:b w:val="0"/>
          <w:bCs w:val="0"/>
          <w:color w:val="auto"/>
          <w:sz w:val="32"/>
          <w:szCs w:val="32"/>
        </w:rPr>
        <w:t>属于中小微企业或个体工商户</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“中小微企业”范围根据《中华人民共和国中小企业促进法》及《关于印发中小企业划型标准规定的通知》（工信部联企业〔2011〕300号）的相关规定确定</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w:t>
      </w:r>
    </w:p>
    <w:p>
      <w:pPr>
        <w:widowControl/>
        <w:ind w:firstLine="64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（二）</w:t>
      </w:r>
      <w:r>
        <w:rPr>
          <w:rFonts w:hint="eastAsia" w:ascii="仿宋_GB2312" w:hAnsi="仿宋_GB2312" w:eastAsia="仿宋_GB2312" w:cs="仿宋_GB2312"/>
          <w:b w:val="0"/>
          <w:bCs w:val="0"/>
          <w:color w:val="auto"/>
          <w:sz w:val="32"/>
          <w:szCs w:val="32"/>
        </w:rPr>
        <w:t>列入省人民政府战略性支柱产业集群和战略性新兴产业集群的行业企业</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范围根据《广东省人民政府关于培育发展战略性支柱产业集群和战略性新兴产业集群的意见》（粤府函〔2020〕82号）的相关规定确定</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w:t>
      </w:r>
    </w:p>
    <w:p>
      <w:pPr>
        <w:widowControl/>
        <w:ind w:firstLine="64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（三）</w:t>
      </w:r>
      <w:r>
        <w:rPr>
          <w:rFonts w:hint="eastAsia" w:ascii="仿宋_GB2312" w:hAnsi="仿宋_GB2312" w:eastAsia="仿宋_GB2312" w:cs="仿宋_GB2312"/>
          <w:b w:val="0"/>
          <w:bCs w:val="0"/>
          <w:color w:val="auto"/>
          <w:sz w:val="32"/>
          <w:szCs w:val="32"/>
        </w:rPr>
        <w:t>属于非营利性单位；</w:t>
      </w:r>
    </w:p>
    <w:p>
      <w:pPr>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（四）在上一年度市级环境信用评价中主动申报且被评为绿牌的企业；</w:t>
      </w:r>
    </w:p>
    <w:p>
      <w:pPr>
        <w:ind w:firstLine="640" w:firstLineChars="200"/>
        <w:rPr>
          <w:rFonts w:eastAsia="黑体"/>
          <w:color w:val="auto"/>
          <w:kern w:val="0"/>
          <w:sz w:val="32"/>
          <w:szCs w:val="32"/>
          <w:lang w:bidi="ar"/>
        </w:rPr>
      </w:pPr>
      <w:r>
        <w:rPr>
          <w:rFonts w:hint="eastAsia" w:ascii="仿宋_GB2312" w:hAnsi="仿宋_GB2312" w:eastAsia="仿宋_GB2312" w:cs="仿宋_GB2312"/>
          <w:b w:val="0"/>
          <w:bCs w:val="0"/>
          <w:color w:val="auto"/>
          <w:sz w:val="32"/>
          <w:szCs w:val="32"/>
          <w:lang w:eastAsia="zh-CN"/>
        </w:rPr>
        <w:t>（五）其它。</w:t>
      </w:r>
    </w:p>
    <w:p>
      <w:pPr>
        <w:ind w:firstLine="640" w:firstLineChars="200"/>
        <w:rPr>
          <w:rFonts w:hint="eastAsia" w:ascii="仿宋_GB2312" w:hAnsi="仿宋_GB2312" w:eastAsia="仿宋_GB2312" w:cs="仿宋_GB2312"/>
          <w:b w:val="0"/>
          <w:bCs w:val="0"/>
          <w:color w:val="auto"/>
          <w:sz w:val="32"/>
          <w:szCs w:val="32"/>
        </w:rPr>
      </w:pPr>
      <w:r>
        <w:rPr>
          <w:rFonts w:hint="eastAsia" w:eastAsia="黑体"/>
          <w:color w:val="auto"/>
          <w:kern w:val="0"/>
          <w:sz w:val="32"/>
          <w:szCs w:val="32"/>
          <w:lang w:eastAsia="zh-CN" w:bidi="ar"/>
        </w:rPr>
        <w:t>四</w:t>
      </w:r>
      <w:r>
        <w:rPr>
          <w:rFonts w:eastAsia="黑体"/>
          <w:color w:val="auto"/>
          <w:kern w:val="0"/>
          <w:sz w:val="32"/>
          <w:szCs w:val="32"/>
          <w:lang w:bidi="ar"/>
        </w:rPr>
        <w:t>、适用</w:t>
      </w:r>
      <w:r>
        <w:rPr>
          <w:rFonts w:hint="eastAsia" w:eastAsia="黑体"/>
          <w:color w:val="auto"/>
          <w:kern w:val="0"/>
          <w:sz w:val="32"/>
          <w:szCs w:val="32"/>
          <w:lang w:eastAsia="zh-CN" w:bidi="ar"/>
        </w:rPr>
        <w:t>条件</w:t>
      </w:r>
    </w:p>
    <w:p>
      <w:pPr>
        <w:widowControl/>
        <w:ind w:firstLine="640" w:firstLineChars="200"/>
        <w:jc w:val="left"/>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rPr>
        <w:t>（一）适用</w:t>
      </w:r>
      <w:r>
        <w:rPr>
          <w:rFonts w:hint="eastAsia" w:ascii="楷体_GB2312" w:hAnsi="楷体_GB2312" w:eastAsia="楷体_GB2312" w:cs="楷体_GB2312"/>
          <w:b w:val="0"/>
          <w:bCs w:val="0"/>
          <w:color w:val="auto"/>
          <w:sz w:val="32"/>
          <w:szCs w:val="32"/>
          <w:lang w:eastAsia="zh-CN"/>
        </w:rPr>
        <w:t>前提（以下条件需要同时满足）</w:t>
      </w:r>
    </w:p>
    <w:p>
      <w:pPr>
        <w:widowControl/>
        <w:ind w:firstLine="64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1.近一年内属于首次违法（以违法行为发生的时间为依据）</w:t>
      </w:r>
      <w:r>
        <w:rPr>
          <w:rFonts w:hint="eastAsia" w:ascii="仿宋_GB2312" w:hAnsi="仿宋_GB2312" w:eastAsia="仿宋_GB2312" w:cs="仿宋_GB2312"/>
          <w:b w:val="0"/>
          <w:bCs w:val="0"/>
          <w:color w:val="auto"/>
          <w:sz w:val="32"/>
          <w:szCs w:val="32"/>
        </w:rPr>
        <w:t>；</w:t>
      </w:r>
    </w:p>
    <w:p>
      <w:pPr>
        <w:widowControl/>
        <w:ind w:firstLine="64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2.危害后果轻微</w:t>
      </w:r>
      <w:r>
        <w:rPr>
          <w:rFonts w:hint="eastAsia" w:ascii="仿宋_GB2312" w:hAnsi="仿宋_GB2312" w:eastAsia="仿宋_GB2312" w:cs="仿宋_GB2312"/>
          <w:b w:val="0"/>
          <w:bCs w:val="0"/>
          <w:color w:val="auto"/>
          <w:sz w:val="32"/>
          <w:szCs w:val="32"/>
        </w:rPr>
        <w:t>；</w:t>
      </w:r>
    </w:p>
    <w:p>
      <w:pPr>
        <w:pStyle w:val="2"/>
        <w:ind w:firstLine="640" w:firstLineChars="200"/>
        <w:rPr>
          <w:rFonts w:hint="eastAsia"/>
        </w:rPr>
      </w:pPr>
      <w:r>
        <w:rPr>
          <w:rFonts w:hint="eastAsia" w:ascii="仿宋_GB2312" w:hAnsi="仿宋_GB2312" w:eastAsia="仿宋_GB2312" w:cs="仿宋_GB2312"/>
          <w:b w:val="0"/>
          <w:bCs w:val="0"/>
          <w:color w:val="auto"/>
          <w:sz w:val="32"/>
          <w:szCs w:val="32"/>
          <w:lang w:val="en-US" w:eastAsia="zh-CN"/>
        </w:rPr>
        <w:t>3.当事人积极配合调查的；</w:t>
      </w:r>
    </w:p>
    <w:p>
      <w:pPr>
        <w:widowControl/>
        <w:ind w:firstLine="64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w:t>
      </w:r>
      <w:r>
        <w:rPr>
          <w:rFonts w:eastAsia="仿宋_GB2312"/>
          <w:color w:val="auto"/>
          <w:sz w:val="32"/>
          <w:szCs w:val="32"/>
        </w:rPr>
        <w:t>在执法观察期内改正违法行为并经核查已按要求整改到位的</w:t>
      </w:r>
      <w:r>
        <w:rPr>
          <w:rFonts w:hint="eastAsia" w:eastAsia="仿宋_GB2312"/>
          <w:color w:val="auto"/>
          <w:sz w:val="32"/>
          <w:szCs w:val="32"/>
          <w:lang w:eastAsia="zh-CN"/>
        </w:rPr>
        <w:t>。</w:t>
      </w:r>
    </w:p>
    <w:p>
      <w:pPr>
        <w:widowControl/>
        <w:ind w:firstLine="640"/>
        <w:jc w:val="left"/>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（二）适用的违法行为（详见附件《佛山市生态环境可适用执法观察期违法行为目录》）</w:t>
      </w:r>
    </w:p>
    <w:p>
      <w:pPr>
        <w:pStyle w:val="2"/>
        <w:ind w:firstLine="640" w:firstLineChars="200"/>
        <w:rPr>
          <w:rFonts w:hint="eastAsia"/>
          <w:lang w:val="en-US" w:eastAsia="zh-CN"/>
        </w:rPr>
      </w:pPr>
      <w:r>
        <w:rPr>
          <w:rFonts w:hint="eastAsia" w:ascii="楷体_GB2312" w:hAnsi="楷体_GB2312" w:eastAsia="楷体_GB2312" w:cs="楷体_GB2312"/>
          <w:color w:val="auto"/>
          <w:sz w:val="32"/>
          <w:szCs w:val="32"/>
          <w:lang w:eastAsia="zh-CN"/>
        </w:rPr>
        <w:t>（三）其它可适用执法观察期制度的情形。</w:t>
      </w:r>
    </w:p>
    <w:p>
      <w:pPr>
        <w:widowControl/>
        <w:ind w:firstLine="640"/>
        <w:jc w:val="left"/>
        <w:rPr>
          <w:rFonts w:eastAsia="黑体"/>
          <w:color w:val="auto"/>
          <w:sz w:val="32"/>
          <w:szCs w:val="32"/>
        </w:rPr>
      </w:pPr>
      <w:r>
        <w:rPr>
          <w:rFonts w:hint="eastAsia" w:eastAsia="黑体"/>
          <w:color w:val="auto"/>
          <w:sz w:val="32"/>
          <w:szCs w:val="32"/>
          <w:lang w:eastAsia="zh-CN"/>
        </w:rPr>
        <w:t>五</w:t>
      </w:r>
      <w:r>
        <w:rPr>
          <w:rFonts w:eastAsia="黑体"/>
          <w:color w:val="auto"/>
          <w:sz w:val="32"/>
          <w:szCs w:val="32"/>
        </w:rPr>
        <w:t>、</w:t>
      </w:r>
      <w:r>
        <w:rPr>
          <w:rFonts w:hint="eastAsia" w:eastAsia="黑体"/>
          <w:color w:val="auto"/>
          <w:sz w:val="32"/>
          <w:szCs w:val="32"/>
          <w:lang w:eastAsia="zh-CN"/>
        </w:rPr>
        <w:t>不适用</w:t>
      </w:r>
      <w:r>
        <w:rPr>
          <w:rFonts w:eastAsia="黑体"/>
          <w:color w:val="auto"/>
          <w:sz w:val="32"/>
          <w:szCs w:val="32"/>
        </w:rPr>
        <w:t>情形</w:t>
      </w:r>
    </w:p>
    <w:p>
      <w:pPr>
        <w:widowControl/>
        <w:ind w:firstLine="640"/>
        <w:jc w:val="left"/>
        <w:rPr>
          <w:rFonts w:eastAsia="仿宋_GB2312"/>
          <w:color w:val="auto"/>
          <w:sz w:val="32"/>
          <w:szCs w:val="32"/>
        </w:rPr>
      </w:pPr>
      <w:r>
        <w:rPr>
          <w:rFonts w:hint="eastAsia" w:eastAsia="仿宋_GB2312"/>
          <w:color w:val="auto"/>
          <w:sz w:val="32"/>
          <w:szCs w:val="32"/>
          <w:lang w:eastAsia="zh-CN"/>
        </w:rPr>
        <w:t>属于</w:t>
      </w:r>
      <w:r>
        <w:rPr>
          <w:rFonts w:eastAsia="仿宋_GB2312"/>
          <w:color w:val="auto"/>
          <w:sz w:val="32"/>
          <w:szCs w:val="32"/>
        </w:rPr>
        <w:t>以下情形</w:t>
      </w:r>
      <w:r>
        <w:rPr>
          <w:rFonts w:hint="eastAsia" w:eastAsia="仿宋_GB2312"/>
          <w:color w:val="auto"/>
          <w:sz w:val="32"/>
          <w:szCs w:val="32"/>
          <w:lang w:eastAsia="zh-CN"/>
        </w:rPr>
        <w:t>之一</w:t>
      </w:r>
      <w:r>
        <w:rPr>
          <w:rFonts w:eastAsia="仿宋_GB2312"/>
          <w:color w:val="auto"/>
          <w:sz w:val="32"/>
          <w:szCs w:val="32"/>
        </w:rPr>
        <w:t>的，不适用执法观察期制度：</w:t>
      </w:r>
    </w:p>
    <w:p>
      <w:pPr>
        <w:widowControl/>
        <w:ind w:firstLine="640"/>
        <w:jc w:val="left"/>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rPr>
        <w:t>（一）存在《广东省生态环境行政处罚自由裁量权规定》第十四条第一款第（一）至（九）项情形的</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outlineLvl w:val="9"/>
        <w:rPr>
          <w:rFonts w:eastAsia="仿宋_GB2312"/>
          <w:color w:val="auto"/>
          <w:sz w:val="32"/>
          <w:szCs w:val="32"/>
        </w:rPr>
      </w:pPr>
      <w:r>
        <w:rPr>
          <w:rFonts w:hint="eastAsia" w:ascii="楷体_GB2312" w:hAnsi="楷体_GB2312" w:eastAsia="楷体_GB2312" w:cs="楷体_GB2312"/>
          <w:b w:val="0"/>
          <w:bCs w:val="0"/>
          <w:color w:val="auto"/>
          <w:kern w:val="0"/>
          <w:sz w:val="32"/>
          <w:szCs w:val="32"/>
          <w:lang w:bidi="ar"/>
        </w:rPr>
        <w:t>（二）存在《佛山市实施</w:t>
      </w:r>
      <w:r>
        <w:rPr>
          <w:rFonts w:hint="eastAsia" w:ascii="楷体_GB2312" w:hAnsi="楷体_GB2312" w:eastAsia="楷体_GB2312" w:cs="楷体_GB2312"/>
          <w:b w:val="0"/>
          <w:bCs w:val="0"/>
          <w:color w:val="auto"/>
          <w:kern w:val="0"/>
          <w:sz w:val="32"/>
          <w:szCs w:val="32"/>
          <w:lang w:val="en-US" w:eastAsia="zh-CN" w:bidi="ar"/>
        </w:rPr>
        <w:t>&lt;</w:t>
      </w:r>
      <w:r>
        <w:rPr>
          <w:rFonts w:hint="eastAsia" w:ascii="楷体_GB2312" w:hAnsi="楷体_GB2312" w:eastAsia="楷体_GB2312" w:cs="楷体_GB2312"/>
          <w:b w:val="0"/>
          <w:bCs w:val="0"/>
          <w:color w:val="auto"/>
          <w:kern w:val="0"/>
          <w:sz w:val="32"/>
          <w:szCs w:val="32"/>
          <w:lang w:bidi="ar"/>
        </w:rPr>
        <w:t>广东省生态环境行政处罚自由裁量权规定</w:t>
      </w:r>
      <w:r>
        <w:rPr>
          <w:rFonts w:hint="eastAsia" w:ascii="楷体_GB2312" w:hAnsi="楷体_GB2312" w:eastAsia="楷体_GB2312" w:cs="楷体_GB2312"/>
          <w:b w:val="0"/>
          <w:bCs w:val="0"/>
          <w:color w:val="auto"/>
          <w:kern w:val="0"/>
          <w:sz w:val="32"/>
          <w:szCs w:val="32"/>
          <w:lang w:val="en-US" w:eastAsia="zh-CN" w:bidi="ar"/>
        </w:rPr>
        <w:t>&gt;</w:t>
      </w:r>
      <w:r>
        <w:rPr>
          <w:rFonts w:hint="eastAsia" w:ascii="楷体_GB2312" w:hAnsi="楷体_GB2312" w:eastAsia="楷体_GB2312" w:cs="楷体_GB2312"/>
          <w:b w:val="0"/>
          <w:bCs w:val="0"/>
          <w:color w:val="auto"/>
          <w:kern w:val="0"/>
          <w:sz w:val="32"/>
          <w:szCs w:val="32"/>
          <w:lang w:bidi="ar"/>
        </w:rPr>
        <w:t>细则》第</w:t>
      </w:r>
      <w:r>
        <w:rPr>
          <w:rFonts w:hint="eastAsia" w:ascii="楷体_GB2312" w:hAnsi="楷体_GB2312" w:eastAsia="楷体_GB2312" w:cs="楷体_GB2312"/>
          <w:b w:val="0"/>
          <w:bCs w:val="0"/>
          <w:color w:val="auto"/>
          <w:kern w:val="0"/>
          <w:sz w:val="32"/>
          <w:szCs w:val="32"/>
          <w:lang w:eastAsia="zh-CN" w:bidi="ar"/>
        </w:rPr>
        <w:t>五</w:t>
      </w:r>
      <w:r>
        <w:rPr>
          <w:rFonts w:hint="eastAsia" w:ascii="楷体_GB2312" w:hAnsi="楷体_GB2312" w:eastAsia="楷体_GB2312" w:cs="楷体_GB2312"/>
          <w:b w:val="0"/>
          <w:bCs w:val="0"/>
          <w:color w:val="auto"/>
          <w:kern w:val="0"/>
          <w:sz w:val="32"/>
          <w:szCs w:val="32"/>
          <w:lang w:bidi="ar"/>
        </w:rPr>
        <w:t>条</w:t>
      </w:r>
      <w:r>
        <w:rPr>
          <w:rFonts w:hint="eastAsia" w:ascii="楷体_GB2312" w:hAnsi="楷体_GB2312" w:eastAsia="楷体_GB2312" w:cs="楷体_GB2312"/>
          <w:b w:val="0"/>
          <w:bCs w:val="0"/>
          <w:color w:val="auto"/>
          <w:kern w:val="0"/>
          <w:sz w:val="32"/>
          <w:szCs w:val="32"/>
          <w:lang w:eastAsia="zh-CN" w:bidi="ar"/>
        </w:rPr>
        <w:t>第</w:t>
      </w:r>
      <w:r>
        <w:rPr>
          <w:rFonts w:hint="eastAsia" w:ascii="楷体_GB2312" w:hAnsi="楷体_GB2312" w:eastAsia="楷体_GB2312" w:cs="楷体_GB2312"/>
          <w:b w:val="0"/>
          <w:bCs w:val="0"/>
          <w:color w:val="auto"/>
          <w:kern w:val="0"/>
          <w:sz w:val="32"/>
          <w:szCs w:val="32"/>
          <w:lang w:bidi="ar"/>
        </w:rPr>
        <w:t>（一）</w:t>
      </w:r>
      <w:r>
        <w:rPr>
          <w:rFonts w:hint="eastAsia" w:ascii="楷体_GB2312" w:hAnsi="楷体_GB2312" w:eastAsia="楷体_GB2312" w:cs="楷体_GB2312"/>
          <w:b w:val="0"/>
          <w:bCs w:val="0"/>
          <w:color w:val="auto"/>
          <w:kern w:val="0"/>
          <w:sz w:val="32"/>
          <w:szCs w:val="32"/>
          <w:lang w:eastAsia="zh-CN" w:bidi="ar"/>
        </w:rPr>
        <w:t>项所列</w:t>
      </w:r>
      <w:r>
        <w:rPr>
          <w:rFonts w:hint="eastAsia" w:ascii="楷体_GB2312" w:hAnsi="楷体_GB2312" w:eastAsia="楷体_GB2312" w:cs="楷体_GB2312"/>
          <w:b w:val="0"/>
          <w:bCs w:val="0"/>
          <w:color w:val="auto"/>
          <w:kern w:val="0"/>
          <w:sz w:val="32"/>
          <w:szCs w:val="32"/>
          <w:lang w:bidi="ar"/>
        </w:rPr>
        <w:t>情形的</w:t>
      </w:r>
    </w:p>
    <w:p>
      <w:pPr>
        <w:widowControl/>
        <w:ind w:firstLine="640"/>
        <w:jc w:val="left"/>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kern w:val="0"/>
          <w:sz w:val="32"/>
          <w:szCs w:val="32"/>
          <w:lang w:bidi="ar"/>
        </w:rPr>
        <w:t>（</w:t>
      </w:r>
      <w:r>
        <w:rPr>
          <w:rFonts w:hint="eastAsia" w:ascii="楷体_GB2312" w:hAnsi="楷体_GB2312" w:eastAsia="楷体_GB2312" w:cs="楷体_GB2312"/>
          <w:b w:val="0"/>
          <w:bCs w:val="0"/>
          <w:color w:val="auto"/>
          <w:kern w:val="0"/>
          <w:sz w:val="32"/>
          <w:szCs w:val="32"/>
          <w:lang w:eastAsia="zh-CN" w:bidi="ar"/>
        </w:rPr>
        <w:t>三</w:t>
      </w:r>
      <w:r>
        <w:rPr>
          <w:rFonts w:hint="eastAsia" w:ascii="楷体_GB2312" w:hAnsi="楷体_GB2312" w:eastAsia="楷体_GB2312" w:cs="楷体_GB2312"/>
          <w:b w:val="0"/>
          <w:bCs w:val="0"/>
          <w:color w:val="auto"/>
          <w:kern w:val="0"/>
          <w:sz w:val="32"/>
          <w:szCs w:val="32"/>
          <w:lang w:bidi="ar"/>
        </w:rPr>
        <w:t>）</w:t>
      </w:r>
      <w:r>
        <w:rPr>
          <w:rFonts w:hint="eastAsia" w:ascii="楷体_GB2312" w:hAnsi="楷体_GB2312" w:eastAsia="楷体_GB2312" w:cs="楷体_GB2312"/>
          <w:b w:val="0"/>
          <w:bCs w:val="0"/>
          <w:color w:val="auto"/>
          <w:sz w:val="32"/>
          <w:szCs w:val="32"/>
        </w:rPr>
        <w:t>存在</w:t>
      </w:r>
      <w:r>
        <w:rPr>
          <w:rFonts w:hint="eastAsia" w:ascii="楷体_GB2312" w:hAnsi="楷体_GB2312" w:eastAsia="楷体_GB2312" w:cs="楷体_GB2312"/>
          <w:b w:val="0"/>
          <w:bCs w:val="0"/>
          <w:color w:val="auto"/>
          <w:sz w:val="32"/>
          <w:szCs w:val="32"/>
          <w:lang w:eastAsia="zh-CN"/>
        </w:rPr>
        <w:t>以下</w:t>
      </w:r>
      <w:r>
        <w:rPr>
          <w:rFonts w:hint="eastAsia" w:ascii="楷体_GB2312" w:hAnsi="楷体_GB2312" w:eastAsia="楷体_GB2312" w:cs="楷体_GB2312"/>
          <w:b w:val="0"/>
          <w:bCs w:val="0"/>
          <w:color w:val="auto"/>
          <w:sz w:val="32"/>
          <w:szCs w:val="32"/>
        </w:rPr>
        <w:t>情形</w:t>
      </w:r>
      <w:r>
        <w:rPr>
          <w:rFonts w:hint="eastAsia" w:ascii="楷体_GB2312" w:hAnsi="楷体_GB2312" w:eastAsia="楷体_GB2312" w:cs="楷体_GB2312"/>
          <w:b w:val="0"/>
          <w:bCs w:val="0"/>
          <w:color w:val="auto"/>
          <w:sz w:val="32"/>
          <w:szCs w:val="32"/>
          <w:lang w:eastAsia="zh-CN"/>
        </w:rPr>
        <w:t>之一</w:t>
      </w:r>
      <w:r>
        <w:rPr>
          <w:rFonts w:hint="eastAsia" w:ascii="楷体_GB2312" w:hAnsi="楷体_GB2312" w:eastAsia="楷体_GB2312" w:cs="楷体_GB2312"/>
          <w:b w:val="0"/>
          <w:bCs w:val="0"/>
          <w:color w:val="auto"/>
          <w:sz w:val="32"/>
          <w:szCs w:val="32"/>
        </w:rPr>
        <w:t>的</w:t>
      </w:r>
    </w:p>
    <w:p>
      <w:pPr>
        <w:widowControl/>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1.已适用过道歉承诺制度、</w:t>
      </w:r>
      <w:r>
        <w:rPr>
          <w:rFonts w:hint="eastAsia" w:ascii="仿宋_GB2312" w:hAnsi="仿宋_GB2312" w:eastAsia="仿宋_GB2312" w:cs="仿宋_GB2312"/>
          <w:color w:val="auto"/>
          <w:sz w:val="32"/>
          <w:szCs w:val="32"/>
          <w:lang w:eastAsia="zh-CN"/>
        </w:rPr>
        <w:t>轻微不罚、首违不罚</w:t>
      </w:r>
      <w:r>
        <w:rPr>
          <w:rFonts w:hint="eastAsia" w:ascii="仿宋_GB2312" w:hAnsi="仿宋_GB2312" w:eastAsia="仿宋_GB2312" w:cs="仿宋_GB2312"/>
          <w:color w:val="auto"/>
          <w:sz w:val="32"/>
          <w:szCs w:val="32"/>
        </w:rPr>
        <w:t>或执法观察期制度的；</w:t>
      </w:r>
    </w:p>
    <w:p>
      <w:pPr>
        <w:widowControl/>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.涉及污染大气环境的违法行为处于重污染天气预警期间，或者处于特殊或重大活动期间的；</w:t>
      </w:r>
    </w:p>
    <w:p>
      <w:pPr>
        <w:widowControl/>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.有转移、隐匿、使用、毁损、变卖等擅自处理被依法查封、扣押的设施、设备行为或者擅自撕毁封条的；</w:t>
      </w:r>
    </w:p>
    <w:p>
      <w:pPr>
        <w:widowControl/>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.违法行为造成突发环境事件或者对生态保护红线内、自然保护区、饮用水水源保护区、风景名胜区、森林公园、重要湿地、基本农田保护区、文物保护单位等环境敏感区域造成重大影响的；</w:t>
      </w:r>
    </w:p>
    <w:p>
      <w:pPr>
        <w:widowControl/>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.近二年以来被查实的有效举报投诉达三次以上，或者引发群体性事件，或者造成恶劣社会、舆论影响的</w:t>
      </w:r>
      <w:r>
        <w:rPr>
          <w:rFonts w:hint="eastAsia" w:ascii="仿宋_GB2312" w:hAnsi="仿宋_GB2312" w:eastAsia="仿宋_GB2312" w:cs="仿宋_GB2312"/>
          <w:color w:val="auto"/>
          <w:sz w:val="32"/>
          <w:szCs w:val="32"/>
          <w:lang w:eastAsia="zh-CN"/>
        </w:rPr>
        <w:t>。</w:t>
      </w:r>
    </w:p>
    <w:p>
      <w:pPr>
        <w:widowControl/>
        <w:ind w:firstLine="640"/>
        <w:jc w:val="left"/>
        <w:rPr>
          <w:rFonts w:hint="eastAsia" w:eastAsia="黑体"/>
          <w:color w:val="auto"/>
          <w:sz w:val="32"/>
          <w:szCs w:val="32"/>
          <w:lang w:eastAsia="zh-CN"/>
        </w:rPr>
      </w:pPr>
      <w:r>
        <w:rPr>
          <w:rFonts w:hint="eastAsia" w:eastAsia="黑体"/>
          <w:color w:val="auto"/>
          <w:sz w:val="32"/>
          <w:szCs w:val="32"/>
          <w:lang w:eastAsia="zh-CN"/>
        </w:rPr>
        <w:t>六</w:t>
      </w:r>
      <w:r>
        <w:rPr>
          <w:rFonts w:eastAsia="黑体"/>
          <w:color w:val="auto"/>
          <w:sz w:val="32"/>
          <w:szCs w:val="32"/>
        </w:rPr>
        <w:t>、</w:t>
      </w:r>
      <w:r>
        <w:rPr>
          <w:rFonts w:hint="eastAsia" w:eastAsia="黑体"/>
          <w:color w:val="auto"/>
          <w:sz w:val="32"/>
          <w:szCs w:val="32"/>
          <w:lang w:eastAsia="zh-CN"/>
        </w:rPr>
        <w:t>办理程序</w:t>
      </w:r>
    </w:p>
    <w:p>
      <w:pPr>
        <w:widowControl/>
        <w:ind w:firstLine="640"/>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rPr>
        <w:t>（一）</w:t>
      </w:r>
      <w:r>
        <w:rPr>
          <w:rFonts w:hint="eastAsia" w:ascii="楷体_GB2312" w:hAnsi="楷体_GB2312" w:eastAsia="楷体_GB2312" w:cs="楷体_GB2312"/>
          <w:color w:val="auto"/>
          <w:sz w:val="32"/>
          <w:szCs w:val="32"/>
          <w:lang w:eastAsia="zh-CN"/>
        </w:rPr>
        <w:t>执法部门送达《责令改正违法行为决定书》。</w:t>
      </w:r>
      <w:r>
        <w:rPr>
          <w:rFonts w:hint="eastAsia" w:ascii="仿宋_GB2312" w:hAnsi="仿宋_GB2312" w:eastAsia="仿宋_GB2312" w:cs="仿宋_GB2312"/>
          <w:color w:val="auto"/>
          <w:sz w:val="32"/>
          <w:szCs w:val="32"/>
        </w:rPr>
        <w:t>发现</w:t>
      </w:r>
      <w:r>
        <w:rPr>
          <w:rFonts w:hint="eastAsia" w:ascii="仿宋_GB2312" w:hAnsi="仿宋_GB2312" w:eastAsia="仿宋_GB2312" w:cs="仿宋_GB2312"/>
          <w:color w:val="auto"/>
          <w:sz w:val="32"/>
          <w:szCs w:val="32"/>
          <w:lang w:eastAsia="zh-CN"/>
        </w:rPr>
        <w:t>可适用执法观察期制度的环境违法行为的，执法部门依法立案</w:t>
      </w:r>
      <w:r>
        <w:rPr>
          <w:rFonts w:hint="eastAsia" w:ascii="仿宋_GB2312" w:hAnsi="仿宋_GB2312" w:eastAsia="仿宋_GB2312" w:cs="仿宋_GB2312"/>
          <w:color w:val="auto"/>
          <w:sz w:val="32"/>
          <w:szCs w:val="32"/>
          <w:lang w:eastAsia="zh-CN"/>
        </w:rPr>
        <w:t>，自立案之日起</w:t>
      </w:r>
      <w:r>
        <w:rPr>
          <w:rFonts w:hint="eastAsia" w:ascii="仿宋_GB2312" w:hAnsi="仿宋_GB2312" w:eastAsia="仿宋_GB2312" w:cs="仿宋_GB2312"/>
          <w:color w:val="auto"/>
          <w:sz w:val="32"/>
          <w:szCs w:val="32"/>
          <w:lang w:val="en-US" w:eastAsia="zh-CN"/>
        </w:rPr>
        <w:t>5个工作日内</w:t>
      </w:r>
      <w:r>
        <w:rPr>
          <w:rFonts w:hint="eastAsia" w:ascii="仿宋_GB2312" w:hAnsi="仿宋_GB2312" w:eastAsia="仿宋_GB2312" w:cs="仿宋_GB2312"/>
          <w:color w:val="auto"/>
          <w:sz w:val="32"/>
          <w:szCs w:val="32"/>
          <w:lang w:eastAsia="zh-CN"/>
        </w:rPr>
        <w:t>向当事人送达《责令改正违法行为决定书》，并按附件对应的执法观察期期限给予当事人整改期限，以上执法观察期期限不计入办案期限。</w:t>
      </w:r>
    </w:p>
    <w:p>
      <w:pPr>
        <w:widowControl/>
        <w:ind w:firstLine="640"/>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rPr>
        <w:t>（二）</w:t>
      </w:r>
      <w:r>
        <w:rPr>
          <w:rFonts w:hint="eastAsia" w:ascii="楷体_GB2312" w:hAnsi="楷体_GB2312" w:eastAsia="楷体_GB2312" w:cs="楷体_GB2312"/>
          <w:color w:val="auto"/>
          <w:sz w:val="32"/>
          <w:szCs w:val="32"/>
          <w:lang w:eastAsia="zh-CN"/>
        </w:rPr>
        <w:t>执法部门复查。</w:t>
      </w:r>
      <w:r>
        <w:rPr>
          <w:rFonts w:hint="eastAsia" w:ascii="仿宋_GB2312" w:hAnsi="仿宋_GB2312" w:eastAsia="仿宋_GB2312" w:cs="仿宋_GB2312"/>
          <w:color w:val="auto"/>
          <w:sz w:val="32"/>
          <w:szCs w:val="32"/>
          <w:lang w:eastAsia="zh-CN"/>
        </w:rPr>
        <w:t>整改期限届满后，执法人员及时复查。</w:t>
      </w:r>
    </w:p>
    <w:p>
      <w:pPr>
        <w:widowControl/>
        <w:ind w:firstLine="640"/>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rPr>
        <w:t>（三）</w:t>
      </w:r>
      <w:r>
        <w:rPr>
          <w:rFonts w:hint="eastAsia" w:ascii="楷体_GB2312" w:hAnsi="楷体_GB2312" w:eastAsia="楷体_GB2312" w:cs="楷体_GB2312"/>
          <w:color w:val="auto"/>
          <w:sz w:val="32"/>
          <w:szCs w:val="32"/>
          <w:lang w:eastAsia="zh-CN"/>
        </w:rPr>
        <w:t>执法部门提出适用执法观察期建议。</w:t>
      </w:r>
      <w:r>
        <w:rPr>
          <w:rFonts w:hint="eastAsia" w:ascii="仿宋_GB2312" w:hAnsi="仿宋_GB2312" w:eastAsia="仿宋_GB2312" w:cs="仿宋_GB2312"/>
          <w:color w:val="auto"/>
          <w:sz w:val="32"/>
          <w:szCs w:val="32"/>
          <w:lang w:eastAsia="zh-CN"/>
        </w:rPr>
        <w:t>对于当事人已经整改的，执法部门提出适用执法观察期的建议，报法制部门审核；对于当事人未完成整改的，按照行政处罚流程开展后续行政处罚工作。</w:t>
      </w:r>
    </w:p>
    <w:p>
      <w:pPr>
        <w:widowControl/>
        <w:ind w:firstLine="640"/>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四</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法制审核。</w:t>
      </w:r>
      <w:r>
        <w:rPr>
          <w:rFonts w:hint="eastAsia" w:ascii="仿宋_GB2312" w:hAnsi="仿宋_GB2312" w:eastAsia="仿宋_GB2312" w:cs="仿宋_GB2312"/>
          <w:color w:val="auto"/>
          <w:sz w:val="32"/>
          <w:szCs w:val="32"/>
          <w:lang w:eastAsia="zh-CN"/>
        </w:rPr>
        <w:t>法制部门对案件是否适用执法观察期制度及执法主体资格、认定的事实和证据、执法程序等进行审核。</w:t>
      </w:r>
    </w:p>
    <w:p>
      <w:pPr>
        <w:widowControl/>
        <w:ind w:firstLine="640"/>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五</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集体审议。</w:t>
      </w:r>
      <w:r>
        <w:rPr>
          <w:rFonts w:hint="eastAsia" w:ascii="仿宋_GB2312" w:hAnsi="仿宋_GB2312" w:eastAsia="仿宋_GB2312" w:cs="仿宋_GB2312"/>
          <w:color w:val="auto"/>
          <w:sz w:val="32"/>
          <w:szCs w:val="32"/>
        </w:rPr>
        <w:t>法制审核</w:t>
      </w:r>
      <w:r>
        <w:rPr>
          <w:rFonts w:hint="eastAsia" w:ascii="仿宋_GB2312" w:hAnsi="仿宋_GB2312" w:eastAsia="仿宋_GB2312" w:cs="仿宋_GB2312"/>
          <w:color w:val="auto"/>
          <w:sz w:val="32"/>
          <w:szCs w:val="32"/>
          <w:lang w:eastAsia="zh-CN"/>
        </w:rPr>
        <w:t>通过的，</w:t>
      </w:r>
      <w:r>
        <w:rPr>
          <w:rFonts w:hint="eastAsia" w:ascii="仿宋_GB2312" w:hAnsi="仿宋_GB2312" w:eastAsia="仿宋_GB2312" w:cs="仿宋_GB2312"/>
          <w:color w:val="auto"/>
          <w:sz w:val="32"/>
          <w:szCs w:val="32"/>
        </w:rPr>
        <w:t>报行政机关负责人集体</w:t>
      </w:r>
      <w:r>
        <w:rPr>
          <w:rFonts w:hint="eastAsia" w:ascii="仿宋_GB2312" w:hAnsi="仿宋_GB2312" w:eastAsia="仿宋_GB2312" w:cs="仿宋_GB2312"/>
          <w:color w:val="auto"/>
          <w:sz w:val="32"/>
          <w:szCs w:val="32"/>
          <w:lang w:eastAsia="zh-CN"/>
        </w:rPr>
        <w:t>审议决定是否适用执法观察期。</w:t>
      </w:r>
    </w:p>
    <w:p>
      <w:pPr>
        <w:widowControl/>
        <w:ind w:firstLine="640"/>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六</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不予处罚决定。</w:t>
      </w:r>
      <w:r>
        <w:rPr>
          <w:rFonts w:hint="eastAsia" w:ascii="仿宋_GB2312" w:hAnsi="仿宋_GB2312" w:eastAsia="仿宋_GB2312" w:cs="仿宋_GB2312"/>
          <w:color w:val="auto"/>
          <w:sz w:val="32"/>
          <w:szCs w:val="32"/>
        </w:rPr>
        <w:t>法制部门</w:t>
      </w:r>
      <w:r>
        <w:rPr>
          <w:rFonts w:hint="eastAsia" w:ascii="仿宋_GB2312" w:hAnsi="仿宋_GB2312" w:eastAsia="仿宋_GB2312" w:cs="仿宋_GB2312"/>
          <w:color w:val="auto"/>
          <w:sz w:val="32"/>
          <w:szCs w:val="32"/>
          <w:lang w:eastAsia="zh-CN"/>
        </w:rPr>
        <w:t>制作《不予处罚决定书》并送达当事人。</w:t>
      </w:r>
    </w:p>
    <w:p>
      <w:pPr>
        <w:widowControl/>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本制度</w:t>
      </w:r>
      <w:r>
        <w:rPr>
          <w:rFonts w:hint="eastAsia" w:ascii="仿宋_GB2312" w:hAnsi="仿宋_GB2312" w:eastAsia="仿宋_GB2312" w:cs="仿宋_GB2312"/>
          <w:color w:val="auto"/>
          <w:sz w:val="32"/>
          <w:szCs w:val="32"/>
          <w:lang w:eastAsia="zh-CN"/>
        </w:rPr>
        <w:t>相关名词解释参照《广东省生态环境行政处罚自由裁量权规定》，本制度</w:t>
      </w:r>
      <w:r>
        <w:rPr>
          <w:rFonts w:hint="eastAsia" w:ascii="仿宋_GB2312" w:hAnsi="仿宋_GB2312" w:eastAsia="仿宋_GB2312" w:cs="仿宋_GB2312"/>
          <w:color w:val="auto"/>
          <w:sz w:val="32"/>
          <w:szCs w:val="32"/>
        </w:rPr>
        <w:t>自印发之日起实施，试行期限</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年，执行中存在问题的，请径向</w:t>
      </w:r>
      <w:r>
        <w:rPr>
          <w:rFonts w:hint="eastAsia" w:ascii="仿宋_GB2312" w:hAnsi="仿宋_GB2312" w:eastAsia="仿宋_GB2312" w:cs="仿宋_GB2312"/>
          <w:color w:val="auto"/>
          <w:sz w:val="32"/>
          <w:szCs w:val="32"/>
          <w:lang w:eastAsia="zh-CN"/>
        </w:rPr>
        <w:t>执法一支队</w:t>
      </w:r>
      <w:r>
        <w:rPr>
          <w:rFonts w:hint="eastAsia" w:ascii="仿宋_GB2312" w:hAnsi="仿宋_GB2312" w:eastAsia="仿宋_GB2312" w:cs="仿宋_GB2312"/>
          <w:color w:val="auto"/>
          <w:sz w:val="32"/>
          <w:szCs w:val="32"/>
        </w:rPr>
        <w:t>反馈。</w:t>
      </w:r>
      <w:bookmarkStart w:id="0" w:name="_GoBack"/>
      <w:bookmarkEnd w:id="0"/>
    </w:p>
    <w:p>
      <w:pPr>
        <w:widowControl/>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附件：佛山市生态环境可适用</w:t>
      </w:r>
      <w:r>
        <w:rPr>
          <w:rFonts w:hint="eastAsia" w:ascii="仿宋_GB2312" w:hAnsi="仿宋_GB2312" w:eastAsia="仿宋_GB2312" w:cs="仿宋_GB2312"/>
          <w:color w:val="auto"/>
          <w:sz w:val="32"/>
          <w:szCs w:val="32"/>
          <w:lang w:eastAsia="zh-CN"/>
        </w:rPr>
        <w:t>执法观察期</w:t>
      </w:r>
      <w:r>
        <w:rPr>
          <w:rFonts w:hint="eastAsia" w:ascii="仿宋_GB2312" w:hAnsi="仿宋_GB2312" w:eastAsia="仿宋_GB2312" w:cs="仿宋_GB2312"/>
          <w:color w:val="auto"/>
          <w:sz w:val="32"/>
          <w:szCs w:val="32"/>
        </w:rPr>
        <w:t>违法行为目录</w:t>
      </w:r>
    </w:p>
    <w:p>
      <w:pPr>
        <w:widowControl/>
        <w:jc w:val="left"/>
        <w:rPr>
          <w:rFonts w:hint="eastAsia" w:ascii="黑体" w:hAnsi="黑体" w:eastAsia="黑体" w:cs="黑体"/>
          <w:color w:val="auto"/>
          <w:sz w:val="32"/>
          <w:szCs w:val="32"/>
        </w:rPr>
        <w:sectPr>
          <w:footerReference r:id="rId3" w:type="default"/>
          <w:pgSz w:w="11906" w:h="16838"/>
          <w:pgMar w:top="1871" w:right="1247" w:bottom="1587" w:left="1588" w:header="1134" w:footer="1503" w:gutter="0"/>
          <w:cols w:space="720" w:num="1"/>
          <w:docGrid w:type="lines" w:linePitch="312" w:charSpace="0"/>
        </w:sectPr>
      </w:pPr>
    </w:p>
    <w:p>
      <w:pPr>
        <w:widowControl/>
        <w:jc w:val="left"/>
        <w:rPr>
          <w:rFonts w:hint="eastAsia" w:ascii="黑体" w:hAnsi="黑体" w:eastAsia="黑体" w:cs="黑体"/>
          <w:color w:val="auto"/>
          <w:sz w:val="32"/>
          <w:szCs w:val="32"/>
        </w:rPr>
      </w:pPr>
      <w:r>
        <w:rPr>
          <w:rFonts w:hint="eastAsia" w:ascii="黑体" w:hAnsi="黑体" w:eastAsia="黑体" w:cs="黑体"/>
          <w:color w:val="auto"/>
          <w:sz w:val="32"/>
          <w:szCs w:val="32"/>
        </w:rPr>
        <w:t>附件</w:t>
      </w:r>
    </w:p>
    <w:p>
      <w:pPr>
        <w:widowControl/>
        <w:ind w:firstLine="640"/>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佛山市生态环境可适用</w:t>
      </w:r>
      <w:r>
        <w:rPr>
          <w:rFonts w:hint="eastAsia" w:ascii="方正小标宋简体" w:hAnsi="方正小标宋简体" w:eastAsia="方正小标宋简体" w:cs="方正小标宋简体"/>
          <w:color w:val="auto"/>
          <w:sz w:val="44"/>
          <w:szCs w:val="44"/>
          <w:lang w:eastAsia="zh-CN"/>
        </w:rPr>
        <w:t>执法观察期</w:t>
      </w:r>
      <w:r>
        <w:rPr>
          <w:rFonts w:hint="eastAsia" w:ascii="方正小标宋简体" w:hAnsi="方正小标宋简体" w:eastAsia="方正小标宋简体" w:cs="方正小标宋简体"/>
          <w:color w:val="auto"/>
          <w:sz w:val="44"/>
          <w:szCs w:val="44"/>
        </w:rPr>
        <w:t>违法行为目录</w:t>
      </w:r>
    </w:p>
    <w:tbl>
      <w:tblPr>
        <w:tblStyle w:val="5"/>
        <w:tblW w:w="124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4472C4"/>
        <w:tblLayout w:type="fixed"/>
        <w:tblCellMar>
          <w:top w:w="0" w:type="dxa"/>
          <w:left w:w="10" w:type="dxa"/>
          <w:bottom w:w="0" w:type="dxa"/>
          <w:right w:w="10" w:type="dxa"/>
        </w:tblCellMar>
      </w:tblPr>
      <w:tblGrid>
        <w:gridCol w:w="629"/>
        <w:gridCol w:w="924"/>
        <w:gridCol w:w="1811"/>
        <w:gridCol w:w="4431"/>
        <w:gridCol w:w="3265"/>
        <w:gridCol w:w="1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0" w:hRule="atLeast"/>
          <w:tblHeader/>
        </w:trPr>
        <w:tc>
          <w:tcPr>
            <w:tcW w:w="629"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24"/>
                <w:szCs w:val="24"/>
                <w:lang w:val="en-US" w:eastAsia="zh-CN"/>
              </w:rPr>
            </w:pPr>
            <w:r>
              <w:rPr>
                <w:rFonts w:hint="default" w:ascii="Times New Roman" w:hAnsi="Times New Roman" w:eastAsia="楷体_GB2312" w:cs="Times New Roman"/>
                <w:b/>
                <w:bCs/>
                <w:color w:val="auto"/>
                <w:sz w:val="24"/>
                <w:szCs w:val="24"/>
                <w:lang w:val="zh-TW" w:eastAsia="zh-TW"/>
              </w:rPr>
              <w:t>序号</w:t>
            </w:r>
          </w:p>
        </w:tc>
        <w:tc>
          <w:tcPr>
            <w:tcW w:w="924"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24"/>
                <w:szCs w:val="24"/>
                <w:lang w:val="zh-TW" w:eastAsia="zh-CN"/>
              </w:rPr>
            </w:pPr>
            <w:r>
              <w:rPr>
                <w:rFonts w:hint="default" w:ascii="Times New Roman" w:hAnsi="Times New Roman" w:eastAsia="楷体_GB2312" w:cs="Times New Roman"/>
                <w:b/>
                <w:bCs/>
                <w:color w:val="auto"/>
                <w:sz w:val="24"/>
                <w:szCs w:val="24"/>
                <w:lang w:val="zh-TW" w:eastAsia="zh-TW"/>
              </w:rPr>
              <w:t>类别</w:t>
            </w:r>
          </w:p>
        </w:tc>
        <w:tc>
          <w:tcPr>
            <w:tcW w:w="1811"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val="0"/>
                <w:bCs w:val="0"/>
                <w:color w:val="auto"/>
                <w:sz w:val="24"/>
                <w:szCs w:val="24"/>
                <w:lang w:val="zh-TW" w:eastAsia="zh-TW"/>
              </w:rPr>
            </w:pPr>
            <w:r>
              <w:rPr>
                <w:rFonts w:hint="default" w:ascii="Times New Roman" w:hAnsi="Times New Roman" w:eastAsia="楷体_GB2312" w:cs="Times New Roman"/>
                <w:b/>
                <w:bCs/>
                <w:color w:val="auto"/>
                <w:sz w:val="24"/>
                <w:szCs w:val="24"/>
                <w:lang w:val="zh-TW" w:eastAsia="zh-TW"/>
              </w:rPr>
              <w:t>违法行为</w:t>
            </w:r>
          </w:p>
        </w:tc>
        <w:tc>
          <w:tcPr>
            <w:tcW w:w="4431"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val="0"/>
                <w:bCs w:val="0"/>
                <w:color w:val="auto"/>
                <w:sz w:val="24"/>
                <w:szCs w:val="24"/>
                <w:lang w:val="zh-TW" w:eastAsia="zh-TW"/>
              </w:rPr>
            </w:pPr>
            <w:r>
              <w:rPr>
                <w:rFonts w:hint="default" w:ascii="Times New Roman" w:hAnsi="Times New Roman" w:eastAsia="楷体_GB2312" w:cs="Times New Roman"/>
                <w:b/>
                <w:bCs/>
                <w:color w:val="auto"/>
                <w:sz w:val="24"/>
                <w:szCs w:val="24"/>
                <w:lang w:val="zh-TW" w:eastAsia="zh-TW"/>
              </w:rPr>
              <w:t>违反条款</w:t>
            </w:r>
          </w:p>
        </w:tc>
        <w:tc>
          <w:tcPr>
            <w:tcW w:w="3265"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楷体_GB2312" w:cs="Times New Roman"/>
                <w:color w:val="auto"/>
                <w:sz w:val="24"/>
                <w:szCs w:val="24"/>
                <w:highlight w:val="none"/>
                <w:shd w:val="clear" w:color="auto" w:fill="auto"/>
                <w:lang w:val="zh-TW" w:eastAsia="zh-CN"/>
              </w:rPr>
            </w:pPr>
            <w:r>
              <w:rPr>
                <w:rFonts w:hint="eastAsia" w:eastAsia="楷体_GB2312" w:cs="Times New Roman"/>
                <w:b/>
                <w:bCs/>
                <w:color w:val="auto"/>
                <w:sz w:val="24"/>
                <w:szCs w:val="24"/>
                <w:lang w:val="zh-TW" w:eastAsia="zh-CN"/>
              </w:rPr>
              <w:t>可适用执法观察期</w:t>
            </w:r>
            <w:r>
              <w:rPr>
                <w:rFonts w:hint="default" w:ascii="Times New Roman" w:hAnsi="Times New Roman" w:eastAsia="楷体_GB2312" w:cs="Times New Roman"/>
                <w:b/>
                <w:bCs/>
                <w:color w:val="auto"/>
                <w:sz w:val="24"/>
                <w:szCs w:val="24"/>
                <w:lang w:val="zh-TW" w:eastAsia="zh-TW"/>
              </w:rPr>
              <w:t>的</w:t>
            </w:r>
            <w:r>
              <w:rPr>
                <w:rFonts w:hint="eastAsia" w:eastAsia="楷体_GB2312" w:cs="Times New Roman"/>
                <w:b/>
                <w:bCs/>
                <w:color w:val="auto"/>
                <w:sz w:val="24"/>
                <w:szCs w:val="24"/>
                <w:lang w:val="zh-TW" w:eastAsia="zh-CN"/>
              </w:rPr>
              <w:t>情形</w:t>
            </w:r>
          </w:p>
        </w:tc>
        <w:tc>
          <w:tcPr>
            <w:tcW w:w="1408"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楷体_GB2312" w:cs="Times New Roman"/>
                <w:b/>
                <w:bCs/>
                <w:color w:val="auto"/>
                <w:sz w:val="24"/>
                <w:szCs w:val="24"/>
                <w:lang w:val="zh-TW" w:eastAsia="zh-CN"/>
              </w:rPr>
            </w:pPr>
            <w:r>
              <w:rPr>
                <w:rFonts w:hint="eastAsia" w:eastAsia="楷体_GB2312" w:cs="Times New Roman"/>
                <w:b/>
                <w:bCs/>
                <w:color w:val="auto"/>
                <w:sz w:val="24"/>
                <w:szCs w:val="24"/>
                <w:lang w:val="zh-TW" w:eastAsia="zh-CN"/>
              </w:rPr>
              <w:t>执法观察期期限（自然日）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4472C4"/>
          <w:tblCellMar>
            <w:top w:w="0" w:type="dxa"/>
            <w:left w:w="10" w:type="dxa"/>
            <w:bottom w:w="0" w:type="dxa"/>
            <w:right w:w="10" w:type="dxa"/>
          </w:tblCellMar>
        </w:tblPrEx>
        <w:trPr>
          <w:trHeight w:val="0" w:hRule="atLeast"/>
          <w:tblHeader/>
        </w:trPr>
        <w:tc>
          <w:tcPr>
            <w:tcW w:w="629"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24"/>
                <w:szCs w:val="24"/>
                <w:lang w:val="en-US" w:eastAsia="zh-CN"/>
              </w:rPr>
            </w:pPr>
            <w:r>
              <w:rPr>
                <w:rFonts w:hint="eastAsia" w:ascii="楷体_GB2312" w:hAnsi="楷体_GB2312" w:eastAsia="楷体_GB2312" w:cs="楷体_GB2312"/>
                <w:b/>
                <w:bCs/>
                <w:color w:val="auto"/>
                <w:sz w:val="24"/>
                <w:szCs w:val="24"/>
                <w:lang w:val="en-US" w:eastAsia="zh-CN"/>
              </w:rPr>
              <w:t>1</w:t>
            </w:r>
          </w:p>
        </w:tc>
        <w:tc>
          <w:tcPr>
            <w:tcW w:w="924"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val="0"/>
                <w:bCs w:val="0"/>
                <w:color w:val="auto"/>
                <w:sz w:val="24"/>
                <w:szCs w:val="24"/>
                <w:lang w:val="zh-TW" w:eastAsia="zh-CN"/>
              </w:rPr>
            </w:pPr>
            <w:r>
              <w:rPr>
                <w:rFonts w:hint="eastAsia" w:ascii="楷体_GB2312" w:hAnsi="楷体_GB2312" w:eastAsia="楷体_GB2312" w:cs="楷体_GB2312"/>
                <w:b/>
                <w:bCs/>
                <w:color w:val="auto"/>
                <w:sz w:val="24"/>
                <w:szCs w:val="24"/>
                <w:lang w:val="zh-TW" w:eastAsia="zh-CN"/>
              </w:rPr>
              <w:t>建设项目管理类</w:t>
            </w:r>
          </w:p>
        </w:tc>
        <w:tc>
          <w:tcPr>
            <w:tcW w:w="1811"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val="0"/>
                <w:bCs w:val="0"/>
                <w:color w:val="auto"/>
                <w:sz w:val="24"/>
                <w:szCs w:val="24"/>
                <w:lang w:val="zh-TW" w:eastAsia="zh-TW"/>
              </w:rPr>
            </w:pPr>
            <w:r>
              <w:rPr>
                <w:rFonts w:hint="eastAsia" w:ascii="楷体_GB2312" w:hAnsi="楷体_GB2312" w:eastAsia="楷体_GB2312" w:cs="楷体_GB2312"/>
                <w:b w:val="0"/>
                <w:bCs w:val="0"/>
                <w:color w:val="auto"/>
                <w:sz w:val="24"/>
                <w:szCs w:val="24"/>
                <w:lang w:val="zh-TW" w:eastAsia="zh-TW"/>
              </w:rPr>
              <w:t>需要配套建设的环境保护设施未建成、未经验收或者验收不合格，建设项目即投入生产或者使用</w:t>
            </w:r>
          </w:p>
        </w:tc>
        <w:tc>
          <w:tcPr>
            <w:tcW w:w="4431"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楷体_GB2312" w:hAnsi="楷体_GB2312" w:eastAsia="楷体_GB2312" w:cs="楷体_GB2312"/>
                <w:b w:val="0"/>
                <w:bCs w:val="0"/>
                <w:color w:val="auto"/>
                <w:sz w:val="24"/>
                <w:szCs w:val="24"/>
                <w:lang w:val="zh-TW" w:eastAsia="zh-TW"/>
              </w:rPr>
            </w:pPr>
            <w:r>
              <w:rPr>
                <w:rFonts w:hint="eastAsia" w:ascii="楷体_GB2312" w:hAnsi="楷体_GB2312" w:eastAsia="楷体_GB2312" w:cs="楷体_GB2312"/>
                <w:b w:val="0"/>
                <w:bCs w:val="0"/>
                <w:color w:val="auto"/>
                <w:sz w:val="24"/>
                <w:szCs w:val="24"/>
                <w:lang w:val="zh-TW" w:eastAsia="zh-TW"/>
              </w:rPr>
              <w:t>《建设项目环境保护管理条例》第十九条第一款  编制环境影响报告书、环境影响报告表的建设项目，其配套建设的环境保护设施经验收合格，方可投入生产或者使用；未经验收或者验收不合格的，不得投入生产或者使用。</w:t>
            </w:r>
          </w:p>
        </w:tc>
        <w:tc>
          <w:tcPr>
            <w:tcW w:w="3265"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b/>
                <w:bCs/>
                <w:color w:val="auto"/>
                <w:sz w:val="24"/>
                <w:szCs w:val="24"/>
                <w:highlight w:val="none"/>
                <w:shd w:val="clear" w:color="auto" w:fill="auto"/>
              </w:rPr>
            </w:pPr>
            <w:r>
              <w:rPr>
                <w:rFonts w:hint="default" w:ascii="Times New Roman" w:hAnsi="Times New Roman" w:eastAsia="楷体_GB2312" w:cs="Times New Roman"/>
                <w:b/>
                <w:bCs/>
                <w:color w:val="auto"/>
                <w:sz w:val="24"/>
                <w:szCs w:val="24"/>
                <w:highlight w:val="none"/>
                <w:shd w:val="clear" w:color="auto" w:fill="auto"/>
                <w:lang w:val="zh-TW" w:eastAsia="zh-TW"/>
              </w:rPr>
              <w:t>同时满足</w:t>
            </w:r>
            <w:r>
              <w:rPr>
                <w:rFonts w:hint="eastAsia" w:eastAsia="楷体_GB2312" w:cs="Times New Roman"/>
                <w:b/>
                <w:bCs/>
                <w:color w:val="auto"/>
                <w:sz w:val="24"/>
                <w:szCs w:val="24"/>
                <w:highlight w:val="none"/>
                <w:shd w:val="clear" w:color="auto" w:fill="auto"/>
                <w:lang w:val="zh-TW" w:eastAsia="zh-CN"/>
              </w:rPr>
              <w:t>下列</w:t>
            </w:r>
            <w:r>
              <w:rPr>
                <w:rFonts w:hint="default" w:ascii="Times New Roman" w:hAnsi="Times New Roman" w:eastAsia="楷体_GB2312" w:cs="Times New Roman"/>
                <w:b/>
                <w:bCs/>
                <w:color w:val="auto"/>
                <w:sz w:val="24"/>
                <w:szCs w:val="24"/>
                <w:highlight w:val="none"/>
                <w:shd w:val="clear" w:color="auto" w:fill="auto"/>
                <w:lang w:val="zh-TW" w:eastAsia="zh-TW"/>
              </w:rPr>
              <w:t>情形的，</w:t>
            </w:r>
            <w:r>
              <w:rPr>
                <w:rFonts w:hint="eastAsia" w:eastAsia="楷体_GB2312" w:cs="Times New Roman"/>
                <w:b/>
                <w:bCs/>
                <w:color w:val="auto"/>
                <w:sz w:val="24"/>
                <w:szCs w:val="24"/>
                <w:lang w:val="zh-TW" w:eastAsia="zh-CN"/>
              </w:rPr>
              <w:t>可适用执法观察期</w:t>
            </w:r>
            <w:r>
              <w:rPr>
                <w:rFonts w:hint="default" w:ascii="Times New Roman" w:hAnsi="Times New Roman" w:eastAsia="楷体_GB2312" w:cs="Times New Roman"/>
                <w:b/>
                <w:bCs/>
                <w:color w:val="auto"/>
                <w:sz w:val="24"/>
                <w:szCs w:val="24"/>
                <w:highlight w:val="none"/>
                <w:shd w:val="clear" w:color="auto" w:fill="auto"/>
                <w:lang w:val="zh-TW" w:eastAsia="zh-TW"/>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color w:val="auto"/>
                <w:sz w:val="24"/>
                <w:szCs w:val="24"/>
                <w:highlight w:val="none"/>
                <w:shd w:val="clear" w:color="auto" w:fill="auto"/>
                <w:lang w:eastAsia="zh-CN"/>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1</w:t>
            </w:r>
            <w:r>
              <w:rPr>
                <w:rFonts w:hint="default" w:ascii="Times New Roman" w:hAnsi="Times New Roman" w:eastAsia="楷体_GB2312" w:cs="Times New Roman"/>
                <w:color w:val="auto"/>
                <w:sz w:val="24"/>
                <w:szCs w:val="24"/>
                <w:highlight w:val="none"/>
                <w:shd w:val="clear" w:color="auto" w:fill="auto"/>
                <w:lang w:val="zh-TW" w:eastAsia="zh-TW"/>
              </w:rPr>
              <w:t>）近一年内</w:t>
            </w:r>
            <w:r>
              <w:rPr>
                <w:rFonts w:hint="default" w:ascii="Times New Roman" w:hAnsi="Times New Roman" w:eastAsia="楷体_GB2312" w:cs="Times New Roman"/>
                <w:color w:val="auto"/>
                <w:sz w:val="24"/>
                <w:szCs w:val="24"/>
                <w:highlight w:val="none"/>
                <w:shd w:val="clear" w:color="auto" w:fill="auto"/>
              </w:rPr>
              <w:t>属于首次违法</w:t>
            </w:r>
            <w:r>
              <w:rPr>
                <w:rFonts w:hint="default" w:ascii="Times New Roman" w:hAnsi="Times New Roman" w:eastAsia="楷体_GB2312" w:cs="Times New Roman"/>
                <w:color w:val="auto"/>
                <w:sz w:val="24"/>
                <w:szCs w:val="24"/>
                <w:highlight w:val="none"/>
                <w:shd w:val="clear" w:color="auto" w:fill="auto"/>
                <w:lang w:eastAsia="zh-CN"/>
              </w:rPr>
              <w:t>；</w:t>
            </w:r>
          </w:p>
          <w:p>
            <w:pPr>
              <w:pStyle w:val="2"/>
              <w:jc w:val="both"/>
              <w:rPr>
                <w:rFonts w:hint="eastAsia" w:eastAsia="楷体_GB2312"/>
                <w:color w:val="auto"/>
                <w:lang w:eastAsia="zh-CN"/>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eastAsia" w:eastAsia="楷体_GB2312" w:cs="Times New Roman"/>
                <w:color w:val="auto"/>
                <w:sz w:val="24"/>
                <w:szCs w:val="24"/>
                <w:highlight w:val="none"/>
                <w:shd w:val="clear" w:color="auto" w:fill="auto"/>
                <w:lang w:val="en-US" w:eastAsia="zh-CN"/>
              </w:rPr>
              <w:t>2</w:t>
            </w:r>
            <w:r>
              <w:rPr>
                <w:rFonts w:hint="default" w:ascii="Times New Roman" w:hAnsi="Times New Roman" w:eastAsia="楷体_GB2312" w:cs="Times New Roman"/>
                <w:color w:val="auto"/>
                <w:sz w:val="24"/>
                <w:szCs w:val="24"/>
                <w:highlight w:val="none"/>
                <w:shd w:val="clear" w:color="auto" w:fill="auto"/>
                <w:lang w:val="zh-TW" w:eastAsia="zh-TW"/>
              </w:rPr>
              <w:t>）</w:t>
            </w:r>
            <w:r>
              <w:rPr>
                <w:rFonts w:hint="eastAsia" w:eastAsia="楷体_GB2312" w:cs="Times New Roman"/>
                <w:color w:val="auto"/>
                <w:sz w:val="24"/>
                <w:szCs w:val="24"/>
                <w:highlight w:val="none"/>
                <w:shd w:val="clear" w:color="auto" w:fill="auto"/>
                <w:lang w:val="zh-TW" w:eastAsia="zh-CN"/>
              </w:rPr>
              <w:t>建设项目已取得环评批复，已按环评要求配套了污染治理设施</w:t>
            </w:r>
            <w:r>
              <w:rPr>
                <w:rFonts w:hint="eastAsia" w:eastAsia="楷体_GB2312" w:cs="Times New Roman"/>
                <w:color w:val="auto"/>
                <w:sz w:val="24"/>
                <w:szCs w:val="24"/>
                <w:highlight w:val="none"/>
                <w:shd w:val="clear" w:color="auto" w:fill="auto"/>
                <w:lang w:eastAsia="zh-CN"/>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eastAsia="楷体_GB2312" w:cs="Times New Roman"/>
                <w:color w:val="auto"/>
                <w:sz w:val="24"/>
                <w:szCs w:val="24"/>
                <w:highlight w:val="none"/>
                <w:shd w:val="clear" w:color="auto" w:fill="auto"/>
                <w:lang w:val="zh-TW" w:eastAsia="zh-CN"/>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eastAsia" w:eastAsia="楷体_GB2312" w:cs="Times New Roman"/>
                <w:color w:val="auto"/>
                <w:sz w:val="24"/>
                <w:szCs w:val="24"/>
                <w:highlight w:val="none"/>
                <w:shd w:val="clear" w:color="auto" w:fill="auto"/>
                <w:lang w:val="en-US" w:eastAsia="zh-CN"/>
              </w:rPr>
              <w:t>3</w:t>
            </w:r>
            <w:r>
              <w:rPr>
                <w:rFonts w:hint="default" w:ascii="Times New Roman" w:hAnsi="Times New Roman" w:eastAsia="楷体_GB2312" w:cs="Times New Roman"/>
                <w:color w:val="auto"/>
                <w:sz w:val="24"/>
                <w:szCs w:val="24"/>
                <w:highlight w:val="none"/>
                <w:shd w:val="clear" w:color="auto" w:fill="auto"/>
                <w:lang w:val="zh-TW" w:eastAsia="zh-TW"/>
              </w:rPr>
              <w:t>）</w:t>
            </w:r>
            <w:r>
              <w:rPr>
                <w:rFonts w:hint="eastAsia" w:eastAsia="楷体_GB2312" w:cs="Times New Roman"/>
                <w:color w:val="auto"/>
                <w:sz w:val="24"/>
                <w:szCs w:val="24"/>
                <w:highlight w:val="none"/>
                <w:shd w:val="clear" w:color="auto" w:fill="auto"/>
                <w:lang w:val="zh-TW" w:eastAsia="zh-CN"/>
              </w:rPr>
              <w:t>现场检查时，污染治理设施正常运行，未发现其他环境违法行为；</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楷体_GB2312" w:hAnsi="楷体_GB2312" w:eastAsia="楷体_GB2312" w:cs="楷体_GB2312"/>
                <w:color w:val="auto"/>
                <w:sz w:val="24"/>
                <w:szCs w:val="24"/>
                <w:highlight w:val="none"/>
                <w:shd w:val="clear" w:color="auto" w:fill="auto"/>
                <w:lang w:val="zh-TW" w:eastAsia="zh-TW"/>
              </w:rPr>
            </w:pPr>
            <w:r>
              <w:rPr>
                <w:rFonts w:hint="eastAsia" w:eastAsia="楷体_GB2312" w:cs="Times New Roman"/>
                <w:color w:val="auto"/>
                <w:sz w:val="24"/>
                <w:szCs w:val="24"/>
                <w:highlight w:val="none"/>
                <w:shd w:val="clear" w:color="auto" w:fill="auto"/>
                <w:lang w:val="zh-TW" w:eastAsia="zh-CN"/>
              </w:rPr>
              <w:t>（</w:t>
            </w:r>
            <w:r>
              <w:rPr>
                <w:rFonts w:hint="eastAsia" w:eastAsia="楷体_GB2312" w:cs="Times New Roman"/>
                <w:color w:val="auto"/>
                <w:sz w:val="24"/>
                <w:szCs w:val="24"/>
                <w:highlight w:val="none"/>
                <w:shd w:val="clear" w:color="auto" w:fill="auto"/>
                <w:lang w:val="en-US" w:eastAsia="zh-CN"/>
              </w:rPr>
              <w:t>4</w:t>
            </w:r>
            <w:r>
              <w:rPr>
                <w:rFonts w:hint="eastAsia" w:eastAsia="楷体_GB2312" w:cs="Times New Roman"/>
                <w:color w:val="auto"/>
                <w:sz w:val="24"/>
                <w:szCs w:val="24"/>
                <w:highlight w:val="none"/>
                <w:shd w:val="clear" w:color="auto" w:fill="auto"/>
                <w:lang w:val="zh-TW" w:eastAsia="zh-CN"/>
              </w:rPr>
              <w:t>）在责令整改期限内完成验收</w:t>
            </w:r>
            <w:r>
              <w:rPr>
                <w:rFonts w:hint="default" w:ascii="Times New Roman" w:hAnsi="Times New Roman" w:eastAsia="楷体_GB2312" w:cs="Times New Roman"/>
                <w:color w:val="auto"/>
                <w:sz w:val="24"/>
                <w:szCs w:val="24"/>
                <w:highlight w:val="none"/>
                <w:shd w:val="clear" w:color="auto" w:fill="auto"/>
                <w:lang w:val="zh-TW" w:eastAsia="zh-TW"/>
              </w:rPr>
              <w:t>。</w:t>
            </w:r>
          </w:p>
        </w:tc>
        <w:tc>
          <w:tcPr>
            <w:tcW w:w="1408"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eastAsia="楷体_GB2312" w:cs="Times New Roman"/>
                <w:color w:val="auto"/>
                <w:sz w:val="24"/>
                <w:szCs w:val="24"/>
                <w:highlight w:val="none"/>
                <w:shd w:val="clear" w:color="auto" w:fill="auto"/>
                <w:lang w:val="en-US" w:eastAsia="zh-CN"/>
              </w:rPr>
            </w:pPr>
            <w:r>
              <w:rPr>
                <w:rFonts w:hint="eastAsia" w:eastAsia="楷体_GB2312" w:cs="Times New Roman"/>
                <w:color w:val="auto"/>
                <w:sz w:val="24"/>
                <w:szCs w:val="24"/>
                <w:highlight w:val="none"/>
                <w:shd w:val="clear" w:color="auto" w:fill="auto"/>
                <w:lang w:val="en-US" w:eastAsia="zh-CN"/>
              </w:rPr>
              <w:t>60日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4472C4"/>
          <w:tblCellMar>
            <w:top w:w="0" w:type="dxa"/>
            <w:left w:w="10" w:type="dxa"/>
            <w:bottom w:w="0" w:type="dxa"/>
            <w:right w:w="10" w:type="dxa"/>
          </w:tblCellMar>
        </w:tblPrEx>
        <w:trPr>
          <w:trHeight w:val="0" w:hRule="atLeast"/>
          <w:tblHeader/>
        </w:trPr>
        <w:tc>
          <w:tcPr>
            <w:tcW w:w="629"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楷体_GB2312" w:hAnsi="楷体_GB2312" w:eastAsia="楷体_GB2312" w:cs="楷体_GB2312"/>
                <w:b/>
                <w:bCs/>
                <w:color w:val="auto"/>
                <w:sz w:val="24"/>
                <w:szCs w:val="24"/>
                <w:lang w:val="en-US" w:eastAsia="zh-CN"/>
              </w:rPr>
            </w:pPr>
            <w:r>
              <w:rPr>
                <w:rFonts w:hint="eastAsia" w:ascii="楷体_GB2312" w:hAnsi="楷体_GB2312" w:eastAsia="楷体_GB2312" w:cs="楷体_GB2312"/>
                <w:b/>
                <w:bCs/>
                <w:color w:val="auto"/>
                <w:sz w:val="24"/>
                <w:szCs w:val="24"/>
                <w:lang w:val="en-US" w:eastAsia="zh-CN"/>
              </w:rPr>
              <w:t>2</w:t>
            </w:r>
          </w:p>
        </w:tc>
        <w:tc>
          <w:tcPr>
            <w:tcW w:w="924" w:type="dxa"/>
            <w:vMerge w:val="restart"/>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24"/>
                <w:szCs w:val="24"/>
                <w:lang w:val="zh-TW" w:eastAsia="zh-CN"/>
              </w:rPr>
            </w:pPr>
            <w:r>
              <w:rPr>
                <w:rFonts w:hint="eastAsia" w:ascii="楷体_GB2312" w:hAnsi="楷体_GB2312" w:eastAsia="楷体_GB2312" w:cs="楷体_GB2312"/>
                <w:b/>
                <w:bCs/>
                <w:color w:val="auto"/>
                <w:sz w:val="24"/>
                <w:szCs w:val="24"/>
                <w:lang w:val="zh-TW" w:eastAsia="zh-CN"/>
              </w:rPr>
              <w:t>大气管理类</w:t>
            </w:r>
          </w:p>
        </w:tc>
        <w:tc>
          <w:tcPr>
            <w:tcW w:w="1811"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在禁燃区内新建、扩建燃用高污染燃料的设施，或者未按照规定停止燃用高污染燃料</w:t>
            </w:r>
          </w:p>
        </w:tc>
        <w:tc>
          <w:tcPr>
            <w:tcW w:w="4431" w:type="dxa"/>
            <w:tcBorders>
              <w:tl2br w:val="nil"/>
              <w:tr2bl w:val="nil"/>
            </w:tcBorders>
            <w:shd w:val="clear" w:color="auto" w:fill="auto"/>
            <w:noWrap w:val="0"/>
            <w:tcMar>
              <w:top w:w="80" w:type="dxa"/>
              <w:left w:w="80" w:type="dxa"/>
              <w:bottom w:w="80" w:type="dxa"/>
              <w:right w:w="80" w:type="dxa"/>
            </w:tcMar>
            <w:vAlign w:val="center"/>
          </w:tcPr>
          <w:p>
            <w:pPr>
              <w:jc w:val="both"/>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《中华人民共和国大气污染防治法》第三十八条第二款  在禁燃区内，禁止销售、燃用高污染燃料；禁止新建、扩建燃用高污染燃料的设施，已建成的，应当在城市人民政府规定的期限内改用天然气、页岩气、液化石油气、电或者其他清洁能源。</w:t>
            </w:r>
          </w:p>
        </w:tc>
        <w:tc>
          <w:tcPr>
            <w:tcW w:w="3265"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b/>
                <w:bCs/>
                <w:color w:val="auto"/>
                <w:sz w:val="24"/>
                <w:szCs w:val="24"/>
                <w:highlight w:val="none"/>
                <w:shd w:val="clear" w:color="auto" w:fill="auto"/>
              </w:rPr>
            </w:pPr>
            <w:r>
              <w:rPr>
                <w:rFonts w:hint="default" w:ascii="Times New Roman" w:hAnsi="Times New Roman" w:eastAsia="楷体_GB2312" w:cs="Times New Roman"/>
                <w:b/>
                <w:bCs/>
                <w:color w:val="auto"/>
                <w:sz w:val="24"/>
                <w:szCs w:val="24"/>
                <w:highlight w:val="none"/>
                <w:shd w:val="clear" w:color="auto" w:fill="auto"/>
                <w:lang w:val="zh-TW" w:eastAsia="zh-TW"/>
              </w:rPr>
              <w:t>同时满足下列情形的，</w:t>
            </w:r>
            <w:r>
              <w:rPr>
                <w:rFonts w:hint="eastAsia" w:eastAsia="楷体_GB2312" w:cs="Times New Roman"/>
                <w:b/>
                <w:bCs/>
                <w:color w:val="auto"/>
                <w:sz w:val="24"/>
                <w:szCs w:val="24"/>
                <w:lang w:val="zh-TW" w:eastAsia="zh-CN"/>
              </w:rPr>
              <w:t>可适用执法观察期</w:t>
            </w:r>
            <w:r>
              <w:rPr>
                <w:rFonts w:hint="default" w:ascii="Times New Roman" w:hAnsi="Times New Roman" w:eastAsia="楷体_GB2312" w:cs="Times New Roman"/>
                <w:b/>
                <w:bCs/>
                <w:color w:val="auto"/>
                <w:sz w:val="24"/>
                <w:szCs w:val="24"/>
                <w:highlight w:val="none"/>
                <w:shd w:val="clear" w:color="auto" w:fill="auto"/>
                <w:lang w:val="zh-TW" w:eastAsia="zh-TW"/>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color w:val="auto"/>
                <w:sz w:val="24"/>
                <w:szCs w:val="24"/>
                <w:highlight w:val="none"/>
                <w:shd w:val="clear" w:color="auto" w:fill="auto"/>
                <w:lang w:eastAsia="zh-CN"/>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1</w:t>
            </w:r>
            <w:r>
              <w:rPr>
                <w:rFonts w:hint="default" w:ascii="Times New Roman" w:hAnsi="Times New Roman" w:eastAsia="楷体_GB2312" w:cs="Times New Roman"/>
                <w:color w:val="auto"/>
                <w:sz w:val="24"/>
                <w:szCs w:val="24"/>
                <w:highlight w:val="none"/>
                <w:shd w:val="clear" w:color="auto" w:fill="auto"/>
                <w:lang w:val="zh-TW" w:eastAsia="zh-TW"/>
              </w:rPr>
              <w:t>）近一年内</w:t>
            </w:r>
            <w:r>
              <w:rPr>
                <w:rFonts w:hint="default" w:ascii="Times New Roman" w:hAnsi="Times New Roman" w:eastAsia="楷体_GB2312" w:cs="Times New Roman"/>
                <w:color w:val="auto"/>
                <w:sz w:val="24"/>
                <w:szCs w:val="24"/>
                <w:highlight w:val="none"/>
                <w:shd w:val="clear" w:color="auto" w:fill="auto"/>
              </w:rPr>
              <w:t>属于首次违法</w:t>
            </w:r>
            <w:r>
              <w:rPr>
                <w:rFonts w:hint="default" w:ascii="Times New Roman" w:hAnsi="Times New Roman" w:eastAsia="楷体_GB2312" w:cs="Times New Roman"/>
                <w:color w:val="auto"/>
                <w:sz w:val="24"/>
                <w:szCs w:val="24"/>
                <w:highlight w:val="none"/>
                <w:shd w:val="clear" w:color="auto" w:fill="auto"/>
                <w:lang w:eastAsia="zh-CN"/>
              </w:rPr>
              <w:t>；</w:t>
            </w:r>
          </w:p>
          <w:p>
            <w:pPr>
              <w:jc w:val="both"/>
              <w:rPr>
                <w:rFonts w:hint="eastAsia" w:ascii="楷体_GB2312" w:hAnsi="楷体_GB2312" w:eastAsia="楷体_GB2312" w:cs="楷体_GB2312"/>
                <w:color w:val="auto"/>
                <w:sz w:val="24"/>
                <w:szCs w:val="24"/>
                <w:highlight w:val="none"/>
                <w:shd w:val="clear" w:color="auto" w:fill="auto"/>
                <w:lang w:val="zh-TW" w:eastAsia="zh-CN"/>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2</w:t>
            </w:r>
            <w:r>
              <w:rPr>
                <w:rFonts w:hint="default" w:ascii="Times New Roman" w:hAnsi="Times New Roman" w:eastAsia="楷体_GB2312" w:cs="Times New Roman"/>
                <w:color w:val="auto"/>
                <w:sz w:val="24"/>
                <w:szCs w:val="24"/>
                <w:highlight w:val="none"/>
                <w:shd w:val="clear" w:color="auto" w:fill="auto"/>
                <w:lang w:val="zh-TW" w:eastAsia="zh-TW"/>
              </w:rPr>
              <w:t>）</w:t>
            </w:r>
            <w:r>
              <w:rPr>
                <w:rFonts w:hint="eastAsia" w:eastAsia="楷体_GB2312" w:cs="Times New Roman"/>
                <w:color w:val="auto"/>
                <w:sz w:val="24"/>
                <w:szCs w:val="24"/>
                <w:highlight w:val="none"/>
                <w:shd w:val="clear" w:color="auto" w:fill="auto"/>
                <w:lang w:eastAsia="zh-CN"/>
              </w:rPr>
              <w:t>发现违法行为后，立即停止违法行为，更换清洁燃料或者拆除燃用高污染燃料的设施</w:t>
            </w:r>
            <w:r>
              <w:rPr>
                <w:rFonts w:hint="default" w:ascii="Times New Roman" w:hAnsi="Times New Roman" w:eastAsia="楷体_GB2312" w:cs="Times New Roman"/>
                <w:color w:val="auto"/>
                <w:sz w:val="24"/>
                <w:szCs w:val="24"/>
                <w:highlight w:val="none"/>
                <w:shd w:val="clear" w:color="auto" w:fill="auto"/>
                <w:lang w:val="zh-TW" w:eastAsia="zh-TW"/>
              </w:rPr>
              <w:t>。</w:t>
            </w:r>
          </w:p>
        </w:tc>
        <w:tc>
          <w:tcPr>
            <w:tcW w:w="1408"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Times New Roman" w:hAnsi="Times New Roman" w:eastAsia="楷体_GB2312" w:cs="Times New Roman"/>
                <w:color w:val="auto"/>
                <w:sz w:val="24"/>
                <w:szCs w:val="24"/>
                <w:highlight w:val="none"/>
                <w:shd w:val="clear" w:color="auto" w:fill="auto"/>
                <w:lang w:val="en-US" w:eastAsia="zh-CN"/>
              </w:rPr>
            </w:pPr>
            <w:r>
              <w:rPr>
                <w:rFonts w:hint="eastAsia" w:eastAsia="楷体_GB2312" w:cs="Times New Roman"/>
                <w:color w:val="auto"/>
                <w:sz w:val="24"/>
                <w:szCs w:val="24"/>
                <w:highlight w:val="none"/>
                <w:shd w:val="clear" w:color="auto" w:fill="auto"/>
                <w:lang w:val="en-US" w:eastAsia="zh-CN"/>
              </w:rPr>
              <w:t>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0" w:hRule="atLeast"/>
          <w:tblHeader/>
        </w:trPr>
        <w:tc>
          <w:tcPr>
            <w:tcW w:w="629"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楷体_GB2312" w:hAnsi="楷体_GB2312" w:eastAsia="楷体_GB2312" w:cs="楷体_GB2312"/>
                <w:b/>
                <w:bCs/>
                <w:color w:val="auto"/>
                <w:sz w:val="24"/>
                <w:szCs w:val="24"/>
                <w:lang w:val="en-US" w:eastAsia="zh-CN"/>
              </w:rPr>
            </w:pPr>
            <w:r>
              <w:rPr>
                <w:rFonts w:hint="eastAsia" w:ascii="楷体_GB2312" w:hAnsi="楷体_GB2312" w:eastAsia="楷体_GB2312" w:cs="楷体_GB2312"/>
                <w:b/>
                <w:bCs/>
                <w:color w:val="auto"/>
                <w:sz w:val="24"/>
                <w:szCs w:val="24"/>
                <w:lang w:val="en-US" w:eastAsia="zh-CN"/>
              </w:rPr>
              <w:t>3</w:t>
            </w:r>
          </w:p>
        </w:tc>
        <w:tc>
          <w:tcPr>
            <w:tcW w:w="924" w:type="dxa"/>
            <w:vMerge w:val="continue"/>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24"/>
                <w:szCs w:val="24"/>
                <w:lang w:val="zh-TW" w:eastAsia="zh-CN"/>
              </w:rPr>
            </w:pPr>
          </w:p>
        </w:tc>
        <w:tc>
          <w:tcPr>
            <w:tcW w:w="1811"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燃用不符合质量标准的煤炭、石油焦</w:t>
            </w:r>
          </w:p>
        </w:tc>
        <w:tc>
          <w:tcPr>
            <w:tcW w:w="4431" w:type="dxa"/>
            <w:tcBorders>
              <w:tl2br w:val="nil"/>
              <w:tr2bl w:val="nil"/>
            </w:tcBorders>
            <w:shd w:val="clear" w:color="auto" w:fill="auto"/>
            <w:noWrap w:val="0"/>
            <w:tcMar>
              <w:top w:w="80" w:type="dxa"/>
              <w:left w:w="80" w:type="dxa"/>
              <w:bottom w:w="80" w:type="dxa"/>
              <w:right w:w="80" w:type="dxa"/>
            </w:tcMar>
            <w:vAlign w:val="center"/>
          </w:tcPr>
          <w:p>
            <w:pPr>
              <w:jc w:val="both"/>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《中华人民共和国大气污染防治法》第三十七条第二款  禁止进口、销售和燃用不符合质量标准的石油焦。</w:t>
            </w:r>
          </w:p>
        </w:tc>
        <w:tc>
          <w:tcPr>
            <w:tcW w:w="3265"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b/>
                <w:bCs/>
                <w:color w:val="auto"/>
                <w:sz w:val="24"/>
                <w:szCs w:val="24"/>
                <w:highlight w:val="none"/>
                <w:shd w:val="clear" w:color="auto" w:fill="auto"/>
              </w:rPr>
            </w:pPr>
            <w:r>
              <w:rPr>
                <w:rFonts w:hint="default" w:ascii="Times New Roman" w:hAnsi="Times New Roman" w:eastAsia="楷体_GB2312" w:cs="Times New Roman"/>
                <w:b/>
                <w:bCs/>
                <w:color w:val="auto"/>
                <w:sz w:val="24"/>
                <w:szCs w:val="24"/>
                <w:highlight w:val="none"/>
                <w:shd w:val="clear" w:color="auto" w:fill="auto"/>
                <w:lang w:val="zh-TW" w:eastAsia="zh-TW"/>
              </w:rPr>
              <w:t>同时满足下列情形的，</w:t>
            </w:r>
            <w:r>
              <w:rPr>
                <w:rFonts w:hint="eastAsia" w:eastAsia="楷体_GB2312" w:cs="Times New Roman"/>
                <w:b/>
                <w:bCs/>
                <w:color w:val="auto"/>
                <w:sz w:val="24"/>
                <w:szCs w:val="24"/>
                <w:lang w:val="zh-TW" w:eastAsia="zh-CN"/>
              </w:rPr>
              <w:t>可适用执法观察期</w:t>
            </w:r>
            <w:r>
              <w:rPr>
                <w:rFonts w:hint="default" w:ascii="Times New Roman" w:hAnsi="Times New Roman" w:eastAsia="楷体_GB2312" w:cs="Times New Roman"/>
                <w:b/>
                <w:bCs/>
                <w:color w:val="auto"/>
                <w:sz w:val="24"/>
                <w:szCs w:val="24"/>
                <w:highlight w:val="none"/>
                <w:shd w:val="clear" w:color="auto" w:fill="auto"/>
                <w:lang w:val="zh-TW" w:eastAsia="zh-TW"/>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color w:val="auto"/>
                <w:sz w:val="24"/>
                <w:szCs w:val="24"/>
                <w:highlight w:val="none"/>
                <w:shd w:val="clear" w:color="auto" w:fill="auto"/>
                <w:lang w:eastAsia="zh-CN"/>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1</w:t>
            </w:r>
            <w:r>
              <w:rPr>
                <w:rFonts w:hint="default" w:ascii="Times New Roman" w:hAnsi="Times New Roman" w:eastAsia="楷体_GB2312" w:cs="Times New Roman"/>
                <w:color w:val="auto"/>
                <w:sz w:val="24"/>
                <w:szCs w:val="24"/>
                <w:highlight w:val="none"/>
                <w:shd w:val="clear" w:color="auto" w:fill="auto"/>
                <w:lang w:val="zh-TW" w:eastAsia="zh-TW"/>
              </w:rPr>
              <w:t>）近一年内</w:t>
            </w:r>
            <w:r>
              <w:rPr>
                <w:rFonts w:hint="default" w:ascii="Times New Roman" w:hAnsi="Times New Roman" w:eastAsia="楷体_GB2312" w:cs="Times New Roman"/>
                <w:color w:val="auto"/>
                <w:sz w:val="24"/>
                <w:szCs w:val="24"/>
                <w:highlight w:val="none"/>
                <w:shd w:val="clear" w:color="auto" w:fill="auto"/>
              </w:rPr>
              <w:t>属于首次违法</w:t>
            </w:r>
            <w:r>
              <w:rPr>
                <w:rFonts w:hint="default" w:ascii="Times New Roman" w:hAnsi="Times New Roman" w:eastAsia="楷体_GB2312" w:cs="Times New Roman"/>
                <w:color w:val="auto"/>
                <w:sz w:val="24"/>
                <w:szCs w:val="24"/>
                <w:highlight w:val="none"/>
                <w:shd w:val="clear" w:color="auto" w:fill="auto"/>
                <w:lang w:eastAsia="zh-CN"/>
              </w:rPr>
              <w:t>；</w:t>
            </w:r>
          </w:p>
          <w:p>
            <w:pPr>
              <w:jc w:val="both"/>
              <w:rPr>
                <w:rFonts w:hint="default" w:ascii="Times New Roman" w:hAnsi="Times New Roman" w:eastAsia="楷体_GB2312" w:cs="Times New Roman"/>
                <w:color w:val="auto"/>
                <w:sz w:val="24"/>
                <w:szCs w:val="24"/>
                <w:highlight w:val="none"/>
                <w:shd w:val="clear" w:color="auto" w:fill="auto"/>
                <w:lang w:val="zh-TW" w:eastAsia="zh-TW"/>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2</w:t>
            </w:r>
            <w:r>
              <w:rPr>
                <w:rFonts w:hint="default" w:ascii="Times New Roman" w:hAnsi="Times New Roman" w:eastAsia="楷体_GB2312" w:cs="Times New Roman"/>
                <w:color w:val="auto"/>
                <w:sz w:val="24"/>
                <w:szCs w:val="24"/>
                <w:highlight w:val="none"/>
                <w:shd w:val="clear" w:color="auto" w:fill="auto"/>
                <w:lang w:val="zh-TW" w:eastAsia="zh-TW"/>
              </w:rPr>
              <w:t>）</w:t>
            </w:r>
            <w:r>
              <w:rPr>
                <w:rFonts w:hint="eastAsia" w:eastAsia="楷体_GB2312" w:cs="Times New Roman"/>
                <w:color w:val="auto"/>
                <w:sz w:val="24"/>
                <w:szCs w:val="24"/>
                <w:highlight w:val="none"/>
                <w:shd w:val="clear" w:color="auto" w:fill="auto"/>
                <w:lang w:val="zh-TW" w:eastAsia="zh-CN"/>
              </w:rPr>
              <w:t>发现违法行为后，立即</w:t>
            </w:r>
            <w:r>
              <w:rPr>
                <w:rFonts w:hint="eastAsia" w:eastAsia="楷体_GB2312" w:cs="Times New Roman"/>
                <w:color w:val="auto"/>
                <w:sz w:val="24"/>
                <w:szCs w:val="24"/>
                <w:highlight w:val="none"/>
                <w:shd w:val="clear" w:color="auto" w:fill="auto"/>
                <w:lang w:eastAsia="zh-CN"/>
              </w:rPr>
              <w:t>停止违法行为</w:t>
            </w:r>
            <w:r>
              <w:rPr>
                <w:rFonts w:hint="default" w:ascii="Times New Roman" w:hAnsi="Times New Roman" w:eastAsia="楷体_GB2312" w:cs="Times New Roman"/>
                <w:color w:val="auto"/>
                <w:sz w:val="24"/>
                <w:szCs w:val="24"/>
                <w:highlight w:val="none"/>
                <w:shd w:val="clear" w:color="auto" w:fill="auto"/>
                <w:lang w:val="zh-TW" w:eastAsia="zh-TW"/>
              </w:rPr>
              <w:t>。</w:t>
            </w:r>
          </w:p>
        </w:tc>
        <w:tc>
          <w:tcPr>
            <w:tcW w:w="1408" w:type="dxa"/>
            <w:tcBorders>
              <w:tl2br w:val="nil"/>
              <w:tr2bl w:val="nil"/>
            </w:tcBorders>
            <w:shd w:val="clear" w:color="auto" w:fill="auto"/>
            <w:noWrap w:val="0"/>
            <w:tcMar>
              <w:top w:w="80" w:type="dxa"/>
              <w:left w:w="80" w:type="dxa"/>
              <w:bottom w:w="80" w:type="dxa"/>
              <w:right w:w="80" w:type="dxa"/>
            </w:tcMar>
            <w:vAlign w:val="center"/>
          </w:tcPr>
          <w:p>
            <w:pPr>
              <w:jc w:val="center"/>
              <w:rPr>
                <w:rFonts w:hint="default" w:ascii="Times New Roman" w:hAnsi="Times New Roman" w:eastAsia="楷体_GB2312" w:cs="Times New Roman"/>
                <w:color w:val="auto"/>
                <w:sz w:val="24"/>
                <w:szCs w:val="24"/>
                <w:highlight w:val="none"/>
                <w:shd w:val="clear" w:color="auto" w:fill="auto"/>
                <w:lang w:val="zh-TW" w:eastAsia="zh-TW"/>
              </w:rPr>
            </w:pPr>
            <w:r>
              <w:rPr>
                <w:rFonts w:hint="eastAsia" w:eastAsia="楷体_GB2312" w:cs="Times New Roman"/>
                <w:color w:val="auto"/>
                <w:sz w:val="24"/>
                <w:szCs w:val="24"/>
                <w:highlight w:val="none"/>
                <w:shd w:val="clear" w:color="auto" w:fill="auto"/>
                <w:lang w:val="en-US" w:eastAsia="zh-CN"/>
              </w:rPr>
              <w:t>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0" w:hRule="atLeast"/>
          <w:tblHeader/>
        </w:trPr>
        <w:tc>
          <w:tcPr>
            <w:tcW w:w="629"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楷体_GB2312" w:hAnsi="楷体_GB2312" w:eastAsia="楷体_GB2312" w:cs="楷体_GB2312"/>
                <w:b/>
                <w:bCs/>
                <w:color w:val="auto"/>
                <w:sz w:val="24"/>
                <w:szCs w:val="24"/>
                <w:lang w:val="en-US" w:eastAsia="zh-CN"/>
              </w:rPr>
            </w:pPr>
            <w:r>
              <w:rPr>
                <w:rFonts w:hint="eastAsia" w:ascii="楷体_GB2312" w:hAnsi="楷体_GB2312" w:eastAsia="楷体_GB2312" w:cs="楷体_GB2312"/>
                <w:b/>
                <w:bCs/>
                <w:color w:val="auto"/>
                <w:sz w:val="24"/>
                <w:szCs w:val="24"/>
                <w:lang w:val="en-US" w:eastAsia="zh-CN"/>
              </w:rPr>
              <w:t>4</w:t>
            </w:r>
          </w:p>
        </w:tc>
        <w:tc>
          <w:tcPr>
            <w:tcW w:w="924" w:type="dxa"/>
            <w:vMerge w:val="continue"/>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24"/>
                <w:szCs w:val="24"/>
                <w:lang w:val="zh-TW" w:eastAsia="zh-CN"/>
              </w:rPr>
            </w:pPr>
          </w:p>
        </w:tc>
        <w:tc>
          <w:tcPr>
            <w:tcW w:w="1811"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钢铁、建材、有色金属、石油、化工、制药、矿产开采等企业，未采取集中收集处理、密闭、围挡、遮盖、清扫、洒水等措施，控制、减少粉尘和气态污染物排放</w:t>
            </w:r>
          </w:p>
        </w:tc>
        <w:tc>
          <w:tcPr>
            <w:tcW w:w="4431" w:type="dxa"/>
            <w:tcBorders>
              <w:tl2br w:val="nil"/>
              <w:tr2bl w:val="nil"/>
            </w:tcBorders>
            <w:shd w:val="clear" w:color="auto" w:fill="auto"/>
            <w:noWrap w:val="0"/>
            <w:tcMar>
              <w:top w:w="80" w:type="dxa"/>
              <w:left w:w="80" w:type="dxa"/>
              <w:bottom w:w="80" w:type="dxa"/>
              <w:right w:w="80" w:type="dxa"/>
            </w:tcMar>
            <w:vAlign w:val="center"/>
          </w:tcPr>
          <w:p>
            <w:pPr>
              <w:jc w:val="both"/>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《中华人民共和国大气污染防治法》第四十八条  钢铁、建材、有色金属、石油、化工、制药、矿产开采等企业，应当加强精细化管理，采取集中收集处理等措施，严格控制粉尘和气态污染物的排放。</w:t>
            </w:r>
          </w:p>
          <w:p>
            <w:pPr>
              <w:jc w:val="both"/>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工业生产企业应当采取密闭、围挡、遮盖、清扫、洒水等措施，减少内部物料的堆存、传输、装卸等环节产生的粉尘和气态污染物的排放。</w:t>
            </w:r>
          </w:p>
        </w:tc>
        <w:tc>
          <w:tcPr>
            <w:tcW w:w="3265"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b/>
                <w:bCs/>
                <w:color w:val="auto"/>
                <w:sz w:val="24"/>
                <w:szCs w:val="24"/>
                <w:highlight w:val="none"/>
                <w:shd w:val="clear" w:color="auto" w:fill="auto"/>
              </w:rPr>
            </w:pPr>
            <w:r>
              <w:rPr>
                <w:rFonts w:hint="default" w:ascii="Times New Roman" w:hAnsi="Times New Roman" w:eastAsia="楷体_GB2312" w:cs="Times New Roman"/>
                <w:b/>
                <w:bCs/>
                <w:color w:val="auto"/>
                <w:sz w:val="24"/>
                <w:szCs w:val="24"/>
                <w:highlight w:val="none"/>
                <w:shd w:val="clear" w:color="auto" w:fill="auto"/>
                <w:lang w:val="zh-TW" w:eastAsia="zh-TW"/>
              </w:rPr>
              <w:t>同时满足下列情形的，</w:t>
            </w:r>
            <w:r>
              <w:rPr>
                <w:rFonts w:hint="eastAsia" w:eastAsia="楷体_GB2312" w:cs="Times New Roman"/>
                <w:b/>
                <w:bCs/>
                <w:color w:val="auto"/>
                <w:sz w:val="24"/>
                <w:szCs w:val="24"/>
                <w:lang w:val="zh-TW" w:eastAsia="zh-CN"/>
              </w:rPr>
              <w:t>可适用执法观察期</w:t>
            </w:r>
            <w:r>
              <w:rPr>
                <w:rFonts w:hint="default" w:ascii="Times New Roman" w:hAnsi="Times New Roman" w:eastAsia="楷体_GB2312" w:cs="Times New Roman"/>
                <w:b/>
                <w:bCs/>
                <w:color w:val="auto"/>
                <w:sz w:val="24"/>
                <w:szCs w:val="24"/>
                <w:highlight w:val="none"/>
                <w:shd w:val="clear" w:color="auto" w:fill="auto"/>
                <w:lang w:val="zh-TW" w:eastAsia="zh-TW"/>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color w:val="auto"/>
                <w:sz w:val="24"/>
                <w:szCs w:val="24"/>
                <w:highlight w:val="none"/>
                <w:shd w:val="clear" w:color="auto" w:fill="auto"/>
                <w:lang w:eastAsia="zh-CN"/>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1</w:t>
            </w:r>
            <w:r>
              <w:rPr>
                <w:rFonts w:hint="default" w:ascii="Times New Roman" w:hAnsi="Times New Roman" w:eastAsia="楷体_GB2312" w:cs="Times New Roman"/>
                <w:color w:val="auto"/>
                <w:sz w:val="24"/>
                <w:szCs w:val="24"/>
                <w:highlight w:val="none"/>
                <w:shd w:val="clear" w:color="auto" w:fill="auto"/>
                <w:lang w:val="zh-TW" w:eastAsia="zh-TW"/>
              </w:rPr>
              <w:t>）近一年内</w:t>
            </w:r>
            <w:r>
              <w:rPr>
                <w:rFonts w:hint="default" w:ascii="Times New Roman" w:hAnsi="Times New Roman" w:eastAsia="楷体_GB2312" w:cs="Times New Roman"/>
                <w:color w:val="auto"/>
                <w:sz w:val="24"/>
                <w:szCs w:val="24"/>
                <w:highlight w:val="none"/>
                <w:shd w:val="clear" w:color="auto" w:fill="auto"/>
              </w:rPr>
              <w:t>属于首次违法</w:t>
            </w:r>
            <w:r>
              <w:rPr>
                <w:rFonts w:hint="default" w:ascii="Times New Roman" w:hAnsi="Times New Roman" w:eastAsia="楷体_GB2312" w:cs="Times New Roman"/>
                <w:color w:val="auto"/>
                <w:sz w:val="24"/>
                <w:szCs w:val="24"/>
                <w:highlight w:val="none"/>
                <w:shd w:val="clear" w:color="auto" w:fill="auto"/>
                <w:lang w:eastAsia="zh-CN"/>
              </w:rPr>
              <w:t>；</w:t>
            </w:r>
          </w:p>
          <w:p>
            <w:pPr>
              <w:jc w:val="both"/>
              <w:rPr>
                <w:rFonts w:hint="eastAsia" w:ascii="楷体_GB2312" w:hAnsi="楷体_GB2312" w:eastAsia="楷体_GB2312" w:cs="楷体_GB2312"/>
                <w:color w:val="auto"/>
                <w:sz w:val="24"/>
                <w:szCs w:val="24"/>
                <w:highlight w:val="none"/>
                <w:shd w:val="clear" w:color="auto" w:fill="auto"/>
                <w:lang w:val="zh-TW" w:eastAsia="zh-TW"/>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2</w:t>
            </w: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在</w:t>
            </w:r>
            <w:r>
              <w:rPr>
                <w:rFonts w:hint="default" w:ascii="Times New Roman" w:hAnsi="Times New Roman" w:eastAsia="楷体_GB2312" w:cs="Times New Roman"/>
                <w:color w:val="auto"/>
                <w:sz w:val="24"/>
                <w:szCs w:val="24"/>
                <w:highlight w:val="none"/>
                <w:shd w:val="clear" w:color="auto" w:fill="auto"/>
                <w:lang w:eastAsia="zh-TW"/>
              </w:rPr>
              <w:t>责令改正期限内</w:t>
            </w:r>
            <w:r>
              <w:rPr>
                <w:rFonts w:hint="eastAsia" w:eastAsia="楷体_GB2312" w:cs="Times New Roman"/>
                <w:color w:val="auto"/>
                <w:sz w:val="24"/>
                <w:szCs w:val="24"/>
                <w:highlight w:val="none"/>
                <w:shd w:val="clear" w:color="auto" w:fill="auto"/>
                <w:lang w:eastAsia="zh-CN"/>
              </w:rPr>
              <w:t>改正违法行为</w:t>
            </w:r>
            <w:r>
              <w:rPr>
                <w:rFonts w:hint="default" w:ascii="Times New Roman" w:hAnsi="Times New Roman" w:eastAsia="楷体_GB2312" w:cs="Times New Roman"/>
                <w:color w:val="auto"/>
                <w:sz w:val="24"/>
                <w:szCs w:val="24"/>
                <w:highlight w:val="none"/>
                <w:shd w:val="clear" w:color="auto" w:fill="auto"/>
                <w:lang w:val="zh-TW" w:eastAsia="zh-TW"/>
              </w:rPr>
              <w:t>。</w:t>
            </w:r>
          </w:p>
        </w:tc>
        <w:tc>
          <w:tcPr>
            <w:tcW w:w="1408" w:type="dxa"/>
            <w:tcBorders>
              <w:tl2br w:val="nil"/>
              <w:tr2bl w:val="nil"/>
            </w:tcBorders>
            <w:shd w:val="clear" w:color="auto" w:fill="auto"/>
            <w:noWrap w:val="0"/>
            <w:tcMar>
              <w:top w:w="80" w:type="dxa"/>
              <w:left w:w="80" w:type="dxa"/>
              <w:bottom w:w="80" w:type="dxa"/>
              <w:right w:w="80" w:type="dxa"/>
            </w:tcMar>
            <w:vAlign w:val="center"/>
          </w:tcPr>
          <w:p>
            <w:pPr>
              <w:jc w:val="center"/>
              <w:rPr>
                <w:rFonts w:hint="default" w:ascii="Times New Roman" w:hAnsi="Times New Roman" w:eastAsia="楷体_GB2312" w:cs="Times New Roman"/>
                <w:color w:val="auto"/>
                <w:sz w:val="24"/>
                <w:szCs w:val="24"/>
                <w:highlight w:val="none"/>
                <w:shd w:val="clear" w:color="auto" w:fill="auto"/>
                <w:lang w:val="zh-TW" w:eastAsia="zh-TW"/>
              </w:rPr>
            </w:pPr>
            <w:r>
              <w:rPr>
                <w:rFonts w:hint="eastAsia" w:eastAsia="楷体_GB2312" w:cs="Times New Roman"/>
                <w:color w:val="auto"/>
                <w:sz w:val="24"/>
                <w:szCs w:val="24"/>
                <w:highlight w:val="none"/>
                <w:shd w:val="clear" w:color="auto" w:fill="auto"/>
                <w:lang w:val="en-US" w:eastAsia="zh-CN"/>
              </w:rPr>
              <w:t>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0" w:hRule="atLeast"/>
          <w:tblHeader/>
        </w:trPr>
        <w:tc>
          <w:tcPr>
            <w:tcW w:w="629"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楷体_GB2312" w:hAnsi="楷体_GB2312" w:eastAsia="楷体_GB2312" w:cs="楷体_GB2312"/>
                <w:b/>
                <w:bCs/>
                <w:color w:val="auto"/>
                <w:sz w:val="24"/>
                <w:szCs w:val="24"/>
                <w:lang w:val="en-US" w:eastAsia="zh-CN"/>
              </w:rPr>
            </w:pPr>
            <w:r>
              <w:rPr>
                <w:rFonts w:hint="eastAsia" w:ascii="楷体_GB2312" w:hAnsi="楷体_GB2312" w:eastAsia="楷体_GB2312" w:cs="楷体_GB2312"/>
                <w:b/>
                <w:bCs/>
                <w:color w:val="auto"/>
                <w:sz w:val="24"/>
                <w:szCs w:val="24"/>
                <w:lang w:val="en-US" w:eastAsia="zh-CN"/>
              </w:rPr>
              <w:t>5</w:t>
            </w:r>
          </w:p>
        </w:tc>
        <w:tc>
          <w:tcPr>
            <w:tcW w:w="924" w:type="dxa"/>
            <w:vMerge w:val="continue"/>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24"/>
                <w:szCs w:val="24"/>
                <w:lang w:val="zh-TW" w:eastAsia="zh-CN"/>
              </w:rPr>
            </w:pPr>
          </w:p>
        </w:tc>
        <w:tc>
          <w:tcPr>
            <w:tcW w:w="1811"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未密闭煤炭、煤矸石、煤渣、煤灰、水泥、石灰、石膏、砂土等易产生扬尘的物料</w:t>
            </w:r>
          </w:p>
        </w:tc>
        <w:tc>
          <w:tcPr>
            <w:tcW w:w="4431" w:type="dxa"/>
            <w:tcBorders>
              <w:tl2br w:val="nil"/>
              <w:tr2bl w:val="nil"/>
            </w:tcBorders>
            <w:shd w:val="clear" w:color="auto" w:fill="auto"/>
            <w:noWrap w:val="0"/>
            <w:tcMar>
              <w:top w:w="80" w:type="dxa"/>
              <w:left w:w="80" w:type="dxa"/>
              <w:bottom w:w="80" w:type="dxa"/>
              <w:right w:w="80" w:type="dxa"/>
            </w:tcMar>
            <w:vAlign w:val="center"/>
          </w:tcPr>
          <w:p>
            <w:pPr>
              <w:jc w:val="both"/>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《中华人民共和国大气污染防治法》第七十二条第一款  贮存煤炭、煤矸石、煤渣、煤灰、水泥、石灰、石膏、砂土等易产生扬尘的物料应当密闭；不能密闭的，应当设置不低于堆放物高度的严密围挡，并采取有效覆盖措施防治扬尘污染。</w:t>
            </w:r>
          </w:p>
        </w:tc>
        <w:tc>
          <w:tcPr>
            <w:tcW w:w="3265"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b/>
                <w:bCs/>
                <w:color w:val="auto"/>
                <w:sz w:val="24"/>
                <w:szCs w:val="24"/>
                <w:highlight w:val="none"/>
                <w:shd w:val="clear" w:color="auto" w:fill="auto"/>
              </w:rPr>
            </w:pPr>
            <w:r>
              <w:rPr>
                <w:rFonts w:hint="default" w:ascii="Times New Roman" w:hAnsi="Times New Roman" w:eastAsia="楷体_GB2312" w:cs="Times New Roman"/>
                <w:b/>
                <w:bCs/>
                <w:color w:val="auto"/>
                <w:sz w:val="24"/>
                <w:szCs w:val="24"/>
                <w:highlight w:val="none"/>
                <w:shd w:val="clear" w:color="auto" w:fill="auto"/>
                <w:lang w:val="zh-TW" w:eastAsia="zh-TW"/>
              </w:rPr>
              <w:t>同时满足下列情形的，</w:t>
            </w:r>
            <w:r>
              <w:rPr>
                <w:rFonts w:hint="eastAsia" w:eastAsia="楷体_GB2312" w:cs="Times New Roman"/>
                <w:b/>
                <w:bCs/>
                <w:color w:val="auto"/>
                <w:sz w:val="24"/>
                <w:szCs w:val="24"/>
                <w:lang w:val="zh-TW" w:eastAsia="zh-CN"/>
              </w:rPr>
              <w:t>可适用执法观察期</w:t>
            </w:r>
            <w:r>
              <w:rPr>
                <w:rFonts w:hint="default" w:ascii="Times New Roman" w:hAnsi="Times New Roman" w:eastAsia="楷体_GB2312" w:cs="Times New Roman"/>
                <w:b/>
                <w:bCs/>
                <w:color w:val="auto"/>
                <w:sz w:val="24"/>
                <w:szCs w:val="24"/>
                <w:highlight w:val="none"/>
                <w:shd w:val="clear" w:color="auto" w:fill="auto"/>
                <w:lang w:val="zh-TW" w:eastAsia="zh-TW"/>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color w:val="auto"/>
                <w:sz w:val="24"/>
                <w:szCs w:val="24"/>
                <w:highlight w:val="none"/>
                <w:shd w:val="clear" w:color="auto" w:fill="auto"/>
                <w:lang w:eastAsia="zh-CN"/>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1</w:t>
            </w:r>
            <w:r>
              <w:rPr>
                <w:rFonts w:hint="default" w:ascii="Times New Roman" w:hAnsi="Times New Roman" w:eastAsia="楷体_GB2312" w:cs="Times New Roman"/>
                <w:color w:val="auto"/>
                <w:sz w:val="24"/>
                <w:szCs w:val="24"/>
                <w:highlight w:val="none"/>
                <w:shd w:val="clear" w:color="auto" w:fill="auto"/>
                <w:lang w:val="zh-TW" w:eastAsia="zh-TW"/>
              </w:rPr>
              <w:t>）近一年内</w:t>
            </w:r>
            <w:r>
              <w:rPr>
                <w:rFonts w:hint="default" w:ascii="Times New Roman" w:hAnsi="Times New Roman" w:eastAsia="楷体_GB2312" w:cs="Times New Roman"/>
                <w:color w:val="auto"/>
                <w:sz w:val="24"/>
                <w:szCs w:val="24"/>
                <w:highlight w:val="none"/>
                <w:shd w:val="clear" w:color="auto" w:fill="auto"/>
              </w:rPr>
              <w:t>属于首次违法</w:t>
            </w:r>
            <w:r>
              <w:rPr>
                <w:rFonts w:hint="default" w:ascii="Times New Roman" w:hAnsi="Times New Roman" w:eastAsia="楷体_GB2312" w:cs="Times New Roman"/>
                <w:color w:val="auto"/>
                <w:sz w:val="24"/>
                <w:szCs w:val="24"/>
                <w:highlight w:val="none"/>
                <w:shd w:val="clear" w:color="auto" w:fill="auto"/>
                <w:lang w:eastAsia="zh-CN"/>
              </w:rPr>
              <w:t>；</w:t>
            </w:r>
          </w:p>
          <w:p>
            <w:pPr>
              <w:jc w:val="both"/>
              <w:rPr>
                <w:rFonts w:hint="eastAsia" w:ascii="楷体_GB2312" w:hAnsi="楷体_GB2312" w:eastAsia="楷体_GB2312" w:cs="楷体_GB2312"/>
                <w:color w:val="auto"/>
                <w:sz w:val="24"/>
                <w:szCs w:val="24"/>
                <w:highlight w:val="none"/>
                <w:shd w:val="clear" w:color="auto" w:fill="auto"/>
                <w:lang w:val="zh-TW" w:eastAsia="zh-TW"/>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2</w:t>
            </w: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在</w:t>
            </w:r>
            <w:r>
              <w:rPr>
                <w:rFonts w:hint="default" w:ascii="Times New Roman" w:hAnsi="Times New Roman" w:eastAsia="楷体_GB2312" w:cs="Times New Roman"/>
                <w:color w:val="auto"/>
                <w:sz w:val="24"/>
                <w:szCs w:val="24"/>
                <w:highlight w:val="none"/>
                <w:shd w:val="clear" w:color="auto" w:fill="auto"/>
                <w:lang w:eastAsia="zh-TW"/>
              </w:rPr>
              <w:t>责令改正期限内</w:t>
            </w:r>
            <w:r>
              <w:rPr>
                <w:rFonts w:hint="eastAsia" w:eastAsia="楷体_GB2312" w:cs="Times New Roman"/>
                <w:color w:val="auto"/>
                <w:sz w:val="24"/>
                <w:szCs w:val="24"/>
                <w:highlight w:val="none"/>
                <w:shd w:val="clear" w:color="auto" w:fill="auto"/>
                <w:lang w:eastAsia="zh-CN"/>
              </w:rPr>
              <w:t>改正违法行为</w:t>
            </w:r>
            <w:r>
              <w:rPr>
                <w:rFonts w:hint="default" w:ascii="Times New Roman" w:hAnsi="Times New Roman" w:eastAsia="楷体_GB2312" w:cs="Times New Roman"/>
                <w:color w:val="auto"/>
                <w:sz w:val="24"/>
                <w:szCs w:val="24"/>
                <w:highlight w:val="none"/>
                <w:shd w:val="clear" w:color="auto" w:fill="auto"/>
                <w:lang w:val="zh-TW" w:eastAsia="zh-TW"/>
              </w:rPr>
              <w:t>。</w:t>
            </w:r>
          </w:p>
        </w:tc>
        <w:tc>
          <w:tcPr>
            <w:tcW w:w="1408" w:type="dxa"/>
            <w:tcBorders>
              <w:tl2br w:val="nil"/>
              <w:tr2bl w:val="nil"/>
            </w:tcBorders>
            <w:shd w:val="clear" w:color="auto" w:fill="auto"/>
            <w:noWrap w:val="0"/>
            <w:tcMar>
              <w:top w:w="80" w:type="dxa"/>
              <w:left w:w="80" w:type="dxa"/>
              <w:bottom w:w="80" w:type="dxa"/>
              <w:right w:w="80" w:type="dxa"/>
            </w:tcMar>
            <w:vAlign w:val="center"/>
          </w:tcPr>
          <w:p>
            <w:pPr>
              <w:jc w:val="center"/>
              <w:rPr>
                <w:rFonts w:hint="default" w:ascii="Times New Roman" w:hAnsi="Times New Roman" w:eastAsia="楷体_GB2312" w:cs="Times New Roman"/>
                <w:color w:val="auto"/>
                <w:sz w:val="24"/>
                <w:szCs w:val="24"/>
                <w:highlight w:val="none"/>
                <w:shd w:val="clear" w:color="auto" w:fill="auto"/>
                <w:lang w:val="zh-TW" w:eastAsia="zh-TW"/>
              </w:rPr>
            </w:pPr>
            <w:r>
              <w:rPr>
                <w:rFonts w:hint="eastAsia" w:eastAsia="楷体_GB2312" w:cs="Times New Roman"/>
                <w:color w:val="auto"/>
                <w:sz w:val="24"/>
                <w:szCs w:val="24"/>
                <w:highlight w:val="none"/>
                <w:shd w:val="clear" w:color="auto" w:fill="auto"/>
                <w:lang w:val="en-US" w:eastAsia="zh-CN"/>
              </w:rPr>
              <w:t>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0" w:hRule="atLeast"/>
          <w:tblHeader/>
        </w:trPr>
        <w:tc>
          <w:tcPr>
            <w:tcW w:w="629"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楷体_GB2312" w:hAnsi="楷体_GB2312" w:eastAsia="楷体_GB2312" w:cs="楷体_GB2312"/>
                <w:b/>
                <w:bCs/>
                <w:color w:val="auto"/>
                <w:sz w:val="24"/>
                <w:szCs w:val="24"/>
                <w:lang w:val="en-US" w:eastAsia="zh-CN"/>
              </w:rPr>
            </w:pPr>
            <w:r>
              <w:rPr>
                <w:rFonts w:hint="eastAsia" w:ascii="楷体_GB2312" w:hAnsi="楷体_GB2312" w:eastAsia="楷体_GB2312" w:cs="楷体_GB2312"/>
                <w:b/>
                <w:bCs/>
                <w:color w:val="auto"/>
                <w:sz w:val="24"/>
                <w:szCs w:val="24"/>
                <w:lang w:val="en-US" w:eastAsia="zh-CN"/>
              </w:rPr>
              <w:t>6</w:t>
            </w:r>
          </w:p>
        </w:tc>
        <w:tc>
          <w:tcPr>
            <w:tcW w:w="924" w:type="dxa"/>
            <w:vMerge w:val="continue"/>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24"/>
                <w:szCs w:val="24"/>
                <w:lang w:val="zh-TW" w:eastAsia="zh-CN"/>
              </w:rPr>
            </w:pPr>
          </w:p>
        </w:tc>
        <w:tc>
          <w:tcPr>
            <w:tcW w:w="1811"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装卸物料未采取密闭或者喷淋等方式控制扬尘排放</w:t>
            </w:r>
          </w:p>
        </w:tc>
        <w:tc>
          <w:tcPr>
            <w:tcW w:w="4431" w:type="dxa"/>
            <w:tcBorders>
              <w:tl2br w:val="nil"/>
              <w:tr2bl w:val="nil"/>
            </w:tcBorders>
            <w:shd w:val="clear" w:color="auto" w:fill="auto"/>
            <w:noWrap w:val="0"/>
            <w:tcMar>
              <w:top w:w="80" w:type="dxa"/>
              <w:left w:w="80" w:type="dxa"/>
              <w:bottom w:w="80" w:type="dxa"/>
              <w:right w:w="80" w:type="dxa"/>
            </w:tcMar>
            <w:vAlign w:val="center"/>
          </w:tcPr>
          <w:p>
            <w:pPr>
              <w:jc w:val="both"/>
              <w:rPr>
                <w:rFonts w:hint="default" w:ascii="Times New Roman" w:hAnsi="Times New Roman" w:eastAsia="楷体_GB2312" w:cs="Times New Roman"/>
                <w:color w:val="auto"/>
                <w:sz w:val="24"/>
                <w:szCs w:val="24"/>
              </w:rPr>
            </w:pPr>
            <w:r>
              <w:rPr>
                <w:rFonts w:hint="default" w:ascii="Times New Roman" w:hAnsi="Times New Roman" w:eastAsia="楷体_GB2312" w:cs="Times New Roman"/>
                <w:bCs/>
                <w:color w:val="auto"/>
                <w:sz w:val="24"/>
                <w:szCs w:val="24"/>
              </w:rPr>
              <w:t>《中华人民共和国大气污染防治法》第七十条第二款</w:t>
            </w:r>
            <w:r>
              <w:rPr>
                <w:rFonts w:hint="default" w:ascii="Times New Roman" w:hAnsi="Times New Roman" w:eastAsia="楷体_GB2312" w:cs="Times New Roman"/>
                <w:bCs/>
                <w:color w:val="auto"/>
                <w:sz w:val="24"/>
                <w:szCs w:val="24"/>
                <w:lang w:val="en-US" w:eastAsia="zh-CN"/>
              </w:rPr>
              <w:t xml:space="preserve">  </w:t>
            </w:r>
            <w:r>
              <w:rPr>
                <w:rFonts w:hint="default" w:ascii="Times New Roman" w:hAnsi="Times New Roman" w:eastAsia="楷体_GB2312" w:cs="Times New Roman"/>
                <w:bCs/>
                <w:color w:val="auto"/>
                <w:sz w:val="24"/>
                <w:szCs w:val="24"/>
              </w:rPr>
              <w:t>装卸物料应当采取密闭或者喷淋等方式防治扬尘污染。</w:t>
            </w:r>
          </w:p>
        </w:tc>
        <w:tc>
          <w:tcPr>
            <w:tcW w:w="3265"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b/>
                <w:bCs/>
                <w:color w:val="auto"/>
                <w:sz w:val="24"/>
                <w:szCs w:val="24"/>
                <w:highlight w:val="none"/>
                <w:shd w:val="clear" w:color="auto" w:fill="auto"/>
              </w:rPr>
            </w:pPr>
            <w:r>
              <w:rPr>
                <w:rFonts w:hint="default" w:ascii="Times New Roman" w:hAnsi="Times New Roman" w:eastAsia="楷体_GB2312" w:cs="Times New Roman"/>
                <w:b/>
                <w:bCs/>
                <w:color w:val="auto"/>
                <w:sz w:val="24"/>
                <w:szCs w:val="24"/>
                <w:highlight w:val="none"/>
                <w:shd w:val="clear" w:color="auto" w:fill="auto"/>
                <w:lang w:val="zh-TW" w:eastAsia="zh-TW"/>
              </w:rPr>
              <w:t>同时满足下列情形的，</w:t>
            </w:r>
            <w:r>
              <w:rPr>
                <w:rFonts w:hint="eastAsia" w:eastAsia="楷体_GB2312" w:cs="Times New Roman"/>
                <w:b/>
                <w:bCs/>
                <w:color w:val="auto"/>
                <w:sz w:val="24"/>
                <w:szCs w:val="24"/>
                <w:lang w:val="zh-TW" w:eastAsia="zh-CN"/>
              </w:rPr>
              <w:t>可适用执法观察期</w:t>
            </w:r>
            <w:r>
              <w:rPr>
                <w:rFonts w:hint="default" w:ascii="Times New Roman" w:hAnsi="Times New Roman" w:eastAsia="楷体_GB2312" w:cs="Times New Roman"/>
                <w:b/>
                <w:bCs/>
                <w:color w:val="auto"/>
                <w:sz w:val="24"/>
                <w:szCs w:val="24"/>
                <w:highlight w:val="none"/>
                <w:shd w:val="clear" w:color="auto" w:fill="auto"/>
                <w:lang w:val="zh-TW" w:eastAsia="zh-TW"/>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color w:val="auto"/>
                <w:sz w:val="24"/>
                <w:szCs w:val="24"/>
                <w:highlight w:val="none"/>
                <w:shd w:val="clear" w:color="auto" w:fill="auto"/>
                <w:lang w:eastAsia="zh-CN"/>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1</w:t>
            </w:r>
            <w:r>
              <w:rPr>
                <w:rFonts w:hint="default" w:ascii="Times New Roman" w:hAnsi="Times New Roman" w:eastAsia="楷体_GB2312" w:cs="Times New Roman"/>
                <w:color w:val="auto"/>
                <w:sz w:val="24"/>
                <w:szCs w:val="24"/>
                <w:highlight w:val="none"/>
                <w:shd w:val="clear" w:color="auto" w:fill="auto"/>
                <w:lang w:val="zh-TW" w:eastAsia="zh-TW"/>
              </w:rPr>
              <w:t>）近一年内</w:t>
            </w:r>
            <w:r>
              <w:rPr>
                <w:rFonts w:hint="default" w:ascii="Times New Roman" w:hAnsi="Times New Roman" w:eastAsia="楷体_GB2312" w:cs="Times New Roman"/>
                <w:color w:val="auto"/>
                <w:sz w:val="24"/>
                <w:szCs w:val="24"/>
                <w:highlight w:val="none"/>
                <w:shd w:val="clear" w:color="auto" w:fill="auto"/>
              </w:rPr>
              <w:t>属于首次违法</w:t>
            </w:r>
            <w:r>
              <w:rPr>
                <w:rFonts w:hint="default" w:ascii="Times New Roman" w:hAnsi="Times New Roman" w:eastAsia="楷体_GB2312" w:cs="Times New Roman"/>
                <w:color w:val="auto"/>
                <w:sz w:val="24"/>
                <w:szCs w:val="24"/>
                <w:highlight w:val="none"/>
                <w:shd w:val="clear" w:color="auto" w:fill="auto"/>
                <w:lang w:eastAsia="zh-CN"/>
              </w:rPr>
              <w:t>；</w:t>
            </w:r>
          </w:p>
          <w:p>
            <w:pPr>
              <w:jc w:val="both"/>
              <w:rPr>
                <w:rFonts w:hint="eastAsia" w:ascii="楷体_GB2312" w:hAnsi="楷体_GB2312" w:eastAsia="楷体_GB2312" w:cs="楷体_GB2312"/>
                <w:color w:val="auto"/>
                <w:sz w:val="24"/>
                <w:szCs w:val="24"/>
                <w:highlight w:val="none"/>
                <w:shd w:val="clear" w:color="auto" w:fill="auto"/>
                <w:lang w:val="zh-TW" w:eastAsia="zh-TW"/>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2</w:t>
            </w: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在</w:t>
            </w:r>
            <w:r>
              <w:rPr>
                <w:rFonts w:hint="default" w:ascii="Times New Roman" w:hAnsi="Times New Roman" w:eastAsia="楷体_GB2312" w:cs="Times New Roman"/>
                <w:color w:val="auto"/>
                <w:sz w:val="24"/>
                <w:szCs w:val="24"/>
                <w:highlight w:val="none"/>
                <w:shd w:val="clear" w:color="auto" w:fill="auto"/>
                <w:lang w:eastAsia="zh-TW"/>
              </w:rPr>
              <w:t>责令改正期限内</w:t>
            </w:r>
            <w:r>
              <w:rPr>
                <w:rFonts w:hint="eastAsia" w:eastAsia="楷体_GB2312" w:cs="Times New Roman"/>
                <w:color w:val="auto"/>
                <w:sz w:val="24"/>
                <w:szCs w:val="24"/>
                <w:highlight w:val="none"/>
                <w:shd w:val="clear" w:color="auto" w:fill="auto"/>
                <w:lang w:eastAsia="zh-CN"/>
              </w:rPr>
              <w:t>改正违法行为</w:t>
            </w:r>
            <w:r>
              <w:rPr>
                <w:rFonts w:hint="default" w:ascii="Times New Roman" w:hAnsi="Times New Roman" w:eastAsia="楷体_GB2312" w:cs="Times New Roman"/>
                <w:color w:val="auto"/>
                <w:sz w:val="24"/>
                <w:szCs w:val="24"/>
                <w:highlight w:val="none"/>
                <w:shd w:val="clear" w:color="auto" w:fill="auto"/>
                <w:lang w:val="zh-TW" w:eastAsia="zh-TW"/>
              </w:rPr>
              <w:t>。</w:t>
            </w:r>
          </w:p>
        </w:tc>
        <w:tc>
          <w:tcPr>
            <w:tcW w:w="1408" w:type="dxa"/>
            <w:tcBorders>
              <w:tl2br w:val="nil"/>
              <w:tr2bl w:val="nil"/>
            </w:tcBorders>
            <w:shd w:val="clear" w:color="auto" w:fill="auto"/>
            <w:noWrap w:val="0"/>
            <w:tcMar>
              <w:top w:w="80" w:type="dxa"/>
              <w:left w:w="80" w:type="dxa"/>
              <w:bottom w:w="80" w:type="dxa"/>
              <w:right w:w="80" w:type="dxa"/>
            </w:tcMar>
            <w:vAlign w:val="center"/>
          </w:tcPr>
          <w:p>
            <w:pPr>
              <w:jc w:val="center"/>
              <w:rPr>
                <w:rFonts w:hint="default" w:ascii="Times New Roman" w:hAnsi="Times New Roman" w:eastAsia="楷体_GB2312" w:cs="Times New Roman"/>
                <w:color w:val="auto"/>
                <w:sz w:val="24"/>
                <w:szCs w:val="24"/>
                <w:highlight w:val="none"/>
                <w:shd w:val="clear" w:color="auto" w:fill="auto"/>
                <w:lang w:val="zh-TW" w:eastAsia="zh-TW"/>
              </w:rPr>
            </w:pPr>
            <w:r>
              <w:rPr>
                <w:rFonts w:hint="eastAsia" w:eastAsia="楷体_GB2312" w:cs="Times New Roman"/>
                <w:color w:val="auto"/>
                <w:sz w:val="24"/>
                <w:szCs w:val="24"/>
                <w:highlight w:val="none"/>
                <w:shd w:val="clear" w:color="auto" w:fill="auto"/>
                <w:lang w:val="en-US" w:eastAsia="zh-CN"/>
              </w:rPr>
              <w:t>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0" w:hRule="atLeast"/>
          <w:tblHeader/>
        </w:trPr>
        <w:tc>
          <w:tcPr>
            <w:tcW w:w="629"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楷体_GB2312" w:hAnsi="楷体_GB2312" w:eastAsia="楷体_GB2312" w:cs="楷体_GB2312"/>
                <w:b/>
                <w:bCs/>
                <w:color w:val="auto"/>
                <w:sz w:val="24"/>
                <w:szCs w:val="24"/>
                <w:lang w:val="en-US" w:eastAsia="zh-CN"/>
              </w:rPr>
            </w:pPr>
            <w:r>
              <w:rPr>
                <w:rFonts w:hint="eastAsia" w:ascii="楷体_GB2312" w:hAnsi="楷体_GB2312" w:eastAsia="楷体_GB2312" w:cs="楷体_GB2312"/>
                <w:b/>
                <w:bCs/>
                <w:color w:val="auto"/>
                <w:sz w:val="24"/>
                <w:szCs w:val="24"/>
                <w:lang w:val="en-US" w:eastAsia="zh-CN"/>
              </w:rPr>
              <w:t>7</w:t>
            </w:r>
          </w:p>
        </w:tc>
        <w:tc>
          <w:tcPr>
            <w:tcW w:w="924" w:type="dxa"/>
            <w:vMerge w:val="continue"/>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24"/>
                <w:szCs w:val="24"/>
                <w:lang w:val="zh-TW" w:eastAsia="zh-CN"/>
              </w:rPr>
            </w:pPr>
          </w:p>
        </w:tc>
        <w:tc>
          <w:tcPr>
            <w:tcW w:w="1811"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码头、矿山、填埋场和消纳场未采取有效措施防治扬尘污染</w:t>
            </w:r>
          </w:p>
        </w:tc>
        <w:tc>
          <w:tcPr>
            <w:tcW w:w="4431" w:type="dxa"/>
            <w:tcBorders>
              <w:tl2br w:val="nil"/>
              <w:tr2bl w:val="nil"/>
            </w:tcBorders>
            <w:shd w:val="clear" w:color="auto" w:fill="auto"/>
            <w:noWrap w:val="0"/>
            <w:tcMar>
              <w:top w:w="80" w:type="dxa"/>
              <w:left w:w="80" w:type="dxa"/>
              <w:bottom w:w="80" w:type="dxa"/>
              <w:right w:w="80" w:type="dxa"/>
            </w:tcMar>
            <w:vAlign w:val="center"/>
          </w:tcPr>
          <w:p>
            <w:pPr>
              <w:jc w:val="both"/>
              <w:rPr>
                <w:rFonts w:hint="default" w:ascii="Times New Roman" w:hAnsi="Times New Roman" w:eastAsia="楷体_GB2312" w:cs="Times New Roman"/>
                <w:color w:val="auto"/>
                <w:sz w:val="24"/>
                <w:szCs w:val="24"/>
              </w:rPr>
            </w:pPr>
            <w:r>
              <w:rPr>
                <w:rFonts w:hint="default" w:ascii="Times New Roman" w:hAnsi="Times New Roman" w:eastAsia="楷体_GB2312" w:cs="Times New Roman"/>
                <w:bCs/>
                <w:color w:val="auto"/>
                <w:sz w:val="24"/>
                <w:szCs w:val="24"/>
              </w:rPr>
              <w:t>《中华人民共和国大气污染防治法》第七十</w:t>
            </w:r>
            <w:r>
              <w:rPr>
                <w:rFonts w:hint="default" w:ascii="Times New Roman" w:hAnsi="Times New Roman" w:eastAsia="楷体_GB2312" w:cs="Times New Roman"/>
                <w:bCs/>
                <w:color w:val="auto"/>
                <w:sz w:val="24"/>
                <w:szCs w:val="24"/>
                <w:lang w:val="en-US" w:eastAsia="zh-CN"/>
              </w:rPr>
              <w:t>二</w:t>
            </w:r>
            <w:r>
              <w:rPr>
                <w:rFonts w:hint="default" w:ascii="Times New Roman" w:hAnsi="Times New Roman" w:eastAsia="楷体_GB2312" w:cs="Times New Roman"/>
                <w:bCs/>
                <w:color w:val="auto"/>
                <w:sz w:val="24"/>
                <w:szCs w:val="24"/>
              </w:rPr>
              <w:t>条第二款  码头、矿山、填埋场和消纳场应当实施分区作业，并采取有效措施防治扬尘污染。</w:t>
            </w:r>
          </w:p>
        </w:tc>
        <w:tc>
          <w:tcPr>
            <w:tcW w:w="3265"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b/>
                <w:bCs/>
                <w:color w:val="auto"/>
                <w:sz w:val="24"/>
                <w:szCs w:val="24"/>
                <w:highlight w:val="none"/>
                <w:shd w:val="clear" w:color="auto" w:fill="auto"/>
              </w:rPr>
            </w:pPr>
            <w:r>
              <w:rPr>
                <w:rFonts w:hint="default" w:ascii="Times New Roman" w:hAnsi="Times New Roman" w:eastAsia="楷体_GB2312" w:cs="Times New Roman"/>
                <w:b/>
                <w:bCs/>
                <w:color w:val="auto"/>
                <w:sz w:val="24"/>
                <w:szCs w:val="24"/>
                <w:highlight w:val="none"/>
                <w:shd w:val="clear" w:color="auto" w:fill="auto"/>
                <w:lang w:val="zh-TW" w:eastAsia="zh-TW"/>
              </w:rPr>
              <w:t>同时满足下列情形的，</w:t>
            </w:r>
            <w:r>
              <w:rPr>
                <w:rFonts w:hint="eastAsia" w:eastAsia="楷体_GB2312" w:cs="Times New Roman"/>
                <w:b/>
                <w:bCs/>
                <w:color w:val="auto"/>
                <w:sz w:val="24"/>
                <w:szCs w:val="24"/>
                <w:lang w:val="zh-TW" w:eastAsia="zh-CN"/>
              </w:rPr>
              <w:t>可适用执法观察期</w:t>
            </w:r>
            <w:r>
              <w:rPr>
                <w:rFonts w:hint="default" w:ascii="Times New Roman" w:hAnsi="Times New Roman" w:eastAsia="楷体_GB2312" w:cs="Times New Roman"/>
                <w:b/>
                <w:bCs/>
                <w:color w:val="auto"/>
                <w:sz w:val="24"/>
                <w:szCs w:val="24"/>
                <w:highlight w:val="none"/>
                <w:shd w:val="clear" w:color="auto" w:fill="auto"/>
                <w:lang w:val="zh-TW" w:eastAsia="zh-TW"/>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color w:val="auto"/>
                <w:sz w:val="24"/>
                <w:szCs w:val="24"/>
                <w:highlight w:val="none"/>
                <w:shd w:val="clear" w:color="auto" w:fill="auto"/>
                <w:lang w:eastAsia="zh-CN"/>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1</w:t>
            </w:r>
            <w:r>
              <w:rPr>
                <w:rFonts w:hint="default" w:ascii="Times New Roman" w:hAnsi="Times New Roman" w:eastAsia="楷体_GB2312" w:cs="Times New Roman"/>
                <w:color w:val="auto"/>
                <w:sz w:val="24"/>
                <w:szCs w:val="24"/>
                <w:highlight w:val="none"/>
                <w:shd w:val="clear" w:color="auto" w:fill="auto"/>
                <w:lang w:val="zh-TW" w:eastAsia="zh-TW"/>
              </w:rPr>
              <w:t>）近一年内</w:t>
            </w:r>
            <w:r>
              <w:rPr>
                <w:rFonts w:hint="default" w:ascii="Times New Roman" w:hAnsi="Times New Roman" w:eastAsia="楷体_GB2312" w:cs="Times New Roman"/>
                <w:color w:val="auto"/>
                <w:sz w:val="24"/>
                <w:szCs w:val="24"/>
                <w:highlight w:val="none"/>
                <w:shd w:val="clear" w:color="auto" w:fill="auto"/>
              </w:rPr>
              <w:t>属于首次违法</w:t>
            </w:r>
            <w:r>
              <w:rPr>
                <w:rFonts w:hint="default" w:ascii="Times New Roman" w:hAnsi="Times New Roman" w:eastAsia="楷体_GB2312" w:cs="Times New Roman"/>
                <w:color w:val="auto"/>
                <w:sz w:val="24"/>
                <w:szCs w:val="24"/>
                <w:highlight w:val="none"/>
                <w:shd w:val="clear" w:color="auto" w:fill="auto"/>
                <w:lang w:eastAsia="zh-CN"/>
              </w:rPr>
              <w:t>；</w:t>
            </w:r>
          </w:p>
          <w:p>
            <w:pPr>
              <w:jc w:val="both"/>
              <w:rPr>
                <w:rFonts w:hint="eastAsia" w:ascii="楷体_GB2312" w:hAnsi="楷体_GB2312" w:eastAsia="楷体_GB2312" w:cs="楷体_GB2312"/>
                <w:color w:val="auto"/>
                <w:sz w:val="24"/>
                <w:szCs w:val="24"/>
                <w:highlight w:val="none"/>
                <w:shd w:val="clear" w:color="auto" w:fill="auto"/>
                <w:lang w:val="zh-TW" w:eastAsia="zh-TW"/>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2</w:t>
            </w: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在</w:t>
            </w:r>
            <w:r>
              <w:rPr>
                <w:rFonts w:hint="default" w:ascii="Times New Roman" w:hAnsi="Times New Roman" w:eastAsia="楷体_GB2312" w:cs="Times New Roman"/>
                <w:color w:val="auto"/>
                <w:sz w:val="24"/>
                <w:szCs w:val="24"/>
                <w:highlight w:val="none"/>
                <w:shd w:val="clear" w:color="auto" w:fill="auto"/>
                <w:lang w:eastAsia="zh-TW"/>
              </w:rPr>
              <w:t>责令改正期限内</w:t>
            </w:r>
            <w:r>
              <w:rPr>
                <w:rFonts w:hint="eastAsia" w:eastAsia="楷体_GB2312" w:cs="Times New Roman"/>
                <w:color w:val="auto"/>
                <w:sz w:val="24"/>
                <w:szCs w:val="24"/>
                <w:highlight w:val="none"/>
                <w:shd w:val="clear" w:color="auto" w:fill="auto"/>
                <w:lang w:eastAsia="zh-CN"/>
              </w:rPr>
              <w:t>改正违法行为</w:t>
            </w:r>
            <w:r>
              <w:rPr>
                <w:rFonts w:hint="default" w:ascii="Times New Roman" w:hAnsi="Times New Roman" w:eastAsia="楷体_GB2312" w:cs="Times New Roman"/>
                <w:color w:val="auto"/>
                <w:sz w:val="24"/>
                <w:szCs w:val="24"/>
                <w:highlight w:val="none"/>
                <w:shd w:val="clear" w:color="auto" w:fill="auto"/>
                <w:lang w:val="zh-TW" w:eastAsia="zh-TW"/>
              </w:rPr>
              <w:t>。</w:t>
            </w:r>
          </w:p>
        </w:tc>
        <w:tc>
          <w:tcPr>
            <w:tcW w:w="1408" w:type="dxa"/>
            <w:tcBorders>
              <w:tl2br w:val="nil"/>
              <w:tr2bl w:val="nil"/>
            </w:tcBorders>
            <w:shd w:val="clear" w:color="auto" w:fill="auto"/>
            <w:noWrap w:val="0"/>
            <w:tcMar>
              <w:top w:w="80" w:type="dxa"/>
              <w:left w:w="80" w:type="dxa"/>
              <w:bottom w:w="80" w:type="dxa"/>
              <w:right w:w="80" w:type="dxa"/>
            </w:tcMar>
            <w:vAlign w:val="center"/>
          </w:tcPr>
          <w:p>
            <w:pPr>
              <w:jc w:val="center"/>
              <w:rPr>
                <w:rFonts w:hint="default" w:ascii="Times New Roman" w:hAnsi="Times New Roman" w:eastAsia="楷体_GB2312" w:cs="Times New Roman"/>
                <w:color w:val="auto"/>
                <w:sz w:val="24"/>
                <w:szCs w:val="24"/>
                <w:highlight w:val="none"/>
                <w:shd w:val="clear" w:color="auto" w:fill="auto"/>
                <w:lang w:val="zh-TW" w:eastAsia="zh-TW"/>
              </w:rPr>
            </w:pPr>
            <w:r>
              <w:rPr>
                <w:rFonts w:hint="eastAsia" w:eastAsia="楷体_GB2312" w:cs="Times New Roman"/>
                <w:color w:val="auto"/>
                <w:sz w:val="24"/>
                <w:szCs w:val="24"/>
                <w:highlight w:val="none"/>
                <w:shd w:val="clear" w:color="auto" w:fill="auto"/>
                <w:lang w:val="en-US" w:eastAsia="zh-CN"/>
              </w:rPr>
              <w:t>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0" w:hRule="atLeast"/>
          <w:tblHeader/>
        </w:trPr>
        <w:tc>
          <w:tcPr>
            <w:tcW w:w="629"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楷体_GB2312" w:hAnsi="楷体_GB2312" w:eastAsia="楷体_GB2312" w:cs="楷体_GB2312"/>
                <w:b/>
                <w:bCs/>
                <w:color w:val="auto"/>
                <w:sz w:val="24"/>
                <w:szCs w:val="24"/>
                <w:lang w:val="en-US" w:eastAsia="zh-CN"/>
              </w:rPr>
            </w:pPr>
            <w:r>
              <w:rPr>
                <w:rFonts w:hint="eastAsia" w:ascii="楷体_GB2312" w:hAnsi="楷体_GB2312" w:eastAsia="楷体_GB2312" w:cs="楷体_GB2312"/>
                <w:b/>
                <w:bCs/>
                <w:color w:val="auto"/>
                <w:sz w:val="24"/>
                <w:szCs w:val="24"/>
                <w:lang w:val="en-US" w:eastAsia="zh-CN"/>
              </w:rPr>
              <w:t>8</w:t>
            </w:r>
          </w:p>
        </w:tc>
        <w:tc>
          <w:tcPr>
            <w:tcW w:w="924" w:type="dxa"/>
            <w:vMerge w:val="continue"/>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24"/>
                <w:szCs w:val="24"/>
                <w:lang w:val="zh-TW" w:eastAsia="zh-CN"/>
              </w:rPr>
            </w:pPr>
          </w:p>
        </w:tc>
        <w:tc>
          <w:tcPr>
            <w:tcW w:w="1811"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未采取措施排放恶臭气体</w:t>
            </w:r>
          </w:p>
        </w:tc>
        <w:tc>
          <w:tcPr>
            <w:tcW w:w="4431" w:type="dxa"/>
            <w:tcBorders>
              <w:tl2br w:val="nil"/>
              <w:tr2bl w:val="nil"/>
            </w:tcBorders>
            <w:shd w:val="clear" w:color="auto" w:fill="auto"/>
            <w:noWrap w:val="0"/>
            <w:tcMar>
              <w:top w:w="80" w:type="dxa"/>
              <w:left w:w="80" w:type="dxa"/>
              <w:bottom w:w="80" w:type="dxa"/>
              <w:right w:w="80" w:type="dxa"/>
            </w:tcMar>
            <w:vAlign w:val="center"/>
          </w:tcPr>
          <w:p>
            <w:pPr>
              <w:jc w:val="both"/>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《中华人民共和国大气污染防治法》第七十五条 畜禽养殖场、养殖小区应当及时对污水、畜禽粪便和尸体等进行收集、贮存、清运和无害化处理，防止排放恶臭气体。</w:t>
            </w:r>
          </w:p>
          <w:p>
            <w:pPr>
              <w:jc w:val="both"/>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《中华人民共和国大气污染防治法》第八十条 企业事业单位和其他生产经营者在生产经营活动中产生恶臭气体的，应当科学选址，设置合理的防护距离，并安装净化装置或者采取其他措施，防止排放恶臭气体。</w:t>
            </w:r>
          </w:p>
        </w:tc>
        <w:tc>
          <w:tcPr>
            <w:tcW w:w="3265"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b/>
                <w:bCs/>
                <w:color w:val="auto"/>
                <w:sz w:val="24"/>
                <w:szCs w:val="24"/>
                <w:highlight w:val="none"/>
                <w:shd w:val="clear" w:color="auto" w:fill="auto"/>
              </w:rPr>
            </w:pPr>
            <w:r>
              <w:rPr>
                <w:rFonts w:hint="default" w:ascii="Times New Roman" w:hAnsi="Times New Roman" w:eastAsia="楷体_GB2312" w:cs="Times New Roman"/>
                <w:b/>
                <w:bCs/>
                <w:color w:val="auto"/>
                <w:sz w:val="24"/>
                <w:szCs w:val="24"/>
                <w:highlight w:val="none"/>
                <w:shd w:val="clear" w:color="auto" w:fill="auto"/>
                <w:lang w:val="zh-TW" w:eastAsia="zh-TW"/>
              </w:rPr>
              <w:t>同时满足下列情形的，</w:t>
            </w:r>
            <w:r>
              <w:rPr>
                <w:rFonts w:hint="eastAsia" w:eastAsia="楷体_GB2312" w:cs="Times New Roman"/>
                <w:b/>
                <w:bCs/>
                <w:color w:val="auto"/>
                <w:sz w:val="24"/>
                <w:szCs w:val="24"/>
                <w:lang w:val="zh-TW" w:eastAsia="zh-CN"/>
              </w:rPr>
              <w:t>可适用执法观察期</w:t>
            </w:r>
            <w:r>
              <w:rPr>
                <w:rFonts w:hint="default" w:ascii="Times New Roman" w:hAnsi="Times New Roman" w:eastAsia="楷体_GB2312" w:cs="Times New Roman"/>
                <w:b/>
                <w:bCs/>
                <w:color w:val="auto"/>
                <w:sz w:val="24"/>
                <w:szCs w:val="24"/>
                <w:highlight w:val="none"/>
                <w:shd w:val="clear" w:color="auto" w:fill="auto"/>
                <w:lang w:val="zh-TW" w:eastAsia="zh-TW"/>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color w:val="auto"/>
                <w:sz w:val="24"/>
                <w:szCs w:val="24"/>
                <w:highlight w:val="none"/>
                <w:shd w:val="clear" w:color="auto" w:fill="auto"/>
                <w:lang w:eastAsia="zh-CN"/>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1</w:t>
            </w:r>
            <w:r>
              <w:rPr>
                <w:rFonts w:hint="default" w:ascii="Times New Roman" w:hAnsi="Times New Roman" w:eastAsia="楷体_GB2312" w:cs="Times New Roman"/>
                <w:color w:val="auto"/>
                <w:sz w:val="24"/>
                <w:szCs w:val="24"/>
                <w:highlight w:val="none"/>
                <w:shd w:val="clear" w:color="auto" w:fill="auto"/>
                <w:lang w:val="zh-TW" w:eastAsia="zh-TW"/>
              </w:rPr>
              <w:t>）近一年内</w:t>
            </w:r>
            <w:r>
              <w:rPr>
                <w:rFonts w:hint="default" w:ascii="Times New Roman" w:hAnsi="Times New Roman" w:eastAsia="楷体_GB2312" w:cs="Times New Roman"/>
                <w:color w:val="auto"/>
                <w:sz w:val="24"/>
                <w:szCs w:val="24"/>
                <w:highlight w:val="none"/>
                <w:shd w:val="clear" w:color="auto" w:fill="auto"/>
              </w:rPr>
              <w:t>属于首次违法</w:t>
            </w:r>
            <w:r>
              <w:rPr>
                <w:rFonts w:hint="default" w:ascii="Times New Roman" w:hAnsi="Times New Roman" w:eastAsia="楷体_GB2312" w:cs="Times New Roman"/>
                <w:color w:val="auto"/>
                <w:sz w:val="24"/>
                <w:szCs w:val="24"/>
                <w:highlight w:val="none"/>
                <w:shd w:val="clear" w:color="auto" w:fill="auto"/>
                <w:lang w:eastAsia="zh-CN"/>
              </w:rPr>
              <w:t>；</w:t>
            </w:r>
          </w:p>
          <w:p>
            <w:pPr>
              <w:jc w:val="both"/>
              <w:rPr>
                <w:rFonts w:hint="eastAsia" w:ascii="楷体_GB2312" w:hAnsi="楷体_GB2312" w:eastAsia="楷体_GB2312" w:cs="楷体_GB2312"/>
                <w:color w:val="auto"/>
                <w:sz w:val="24"/>
                <w:szCs w:val="24"/>
                <w:highlight w:val="none"/>
                <w:shd w:val="clear" w:color="auto" w:fill="auto"/>
                <w:lang w:val="zh-TW" w:eastAsia="zh-TW"/>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2</w:t>
            </w: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在</w:t>
            </w:r>
            <w:r>
              <w:rPr>
                <w:rFonts w:hint="default" w:ascii="Times New Roman" w:hAnsi="Times New Roman" w:eastAsia="楷体_GB2312" w:cs="Times New Roman"/>
                <w:color w:val="auto"/>
                <w:sz w:val="24"/>
                <w:szCs w:val="24"/>
                <w:highlight w:val="none"/>
                <w:shd w:val="clear" w:color="auto" w:fill="auto"/>
                <w:lang w:eastAsia="zh-TW"/>
              </w:rPr>
              <w:t>责令改正期限内</w:t>
            </w:r>
            <w:r>
              <w:rPr>
                <w:rFonts w:hint="eastAsia" w:eastAsia="楷体_GB2312" w:cs="Times New Roman"/>
                <w:color w:val="auto"/>
                <w:sz w:val="24"/>
                <w:szCs w:val="24"/>
                <w:highlight w:val="none"/>
                <w:shd w:val="clear" w:color="auto" w:fill="auto"/>
                <w:lang w:eastAsia="zh-CN"/>
              </w:rPr>
              <w:t>完成整改的</w:t>
            </w:r>
            <w:r>
              <w:rPr>
                <w:rFonts w:hint="default" w:ascii="Times New Roman" w:hAnsi="Times New Roman" w:eastAsia="楷体_GB2312" w:cs="Times New Roman"/>
                <w:color w:val="auto"/>
                <w:sz w:val="24"/>
                <w:szCs w:val="24"/>
                <w:highlight w:val="none"/>
                <w:shd w:val="clear" w:color="auto" w:fill="auto"/>
                <w:lang w:val="zh-TW" w:eastAsia="zh-TW"/>
              </w:rPr>
              <w:t>。</w:t>
            </w:r>
          </w:p>
        </w:tc>
        <w:tc>
          <w:tcPr>
            <w:tcW w:w="1408" w:type="dxa"/>
            <w:tcBorders>
              <w:tl2br w:val="nil"/>
              <w:tr2bl w:val="nil"/>
            </w:tcBorders>
            <w:shd w:val="clear" w:color="auto" w:fill="auto"/>
            <w:noWrap w:val="0"/>
            <w:tcMar>
              <w:top w:w="80" w:type="dxa"/>
              <w:left w:w="80" w:type="dxa"/>
              <w:bottom w:w="80" w:type="dxa"/>
              <w:right w:w="80" w:type="dxa"/>
            </w:tcMar>
            <w:vAlign w:val="center"/>
          </w:tcPr>
          <w:p>
            <w:pPr>
              <w:jc w:val="center"/>
              <w:rPr>
                <w:rFonts w:hint="default" w:ascii="Times New Roman" w:hAnsi="Times New Roman" w:eastAsia="楷体_GB2312" w:cs="Times New Roman"/>
                <w:color w:val="auto"/>
                <w:sz w:val="24"/>
                <w:szCs w:val="24"/>
                <w:highlight w:val="none"/>
                <w:shd w:val="clear" w:color="auto" w:fill="auto"/>
                <w:lang w:val="zh-TW" w:eastAsia="zh-TW"/>
              </w:rPr>
            </w:pPr>
            <w:r>
              <w:rPr>
                <w:rFonts w:hint="eastAsia" w:eastAsia="楷体_GB2312" w:cs="Times New Roman"/>
                <w:color w:val="auto"/>
                <w:sz w:val="24"/>
                <w:szCs w:val="24"/>
                <w:highlight w:val="none"/>
                <w:shd w:val="clear" w:color="auto" w:fill="auto"/>
                <w:lang w:val="en-US" w:eastAsia="zh-CN"/>
              </w:rPr>
              <w:t>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0" w:hRule="atLeast"/>
          <w:tblHeader/>
        </w:trPr>
        <w:tc>
          <w:tcPr>
            <w:tcW w:w="629"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楷体_GB2312" w:hAnsi="楷体_GB2312" w:eastAsia="楷体_GB2312" w:cs="楷体_GB2312"/>
                <w:b/>
                <w:bCs/>
                <w:color w:val="auto"/>
                <w:sz w:val="24"/>
                <w:szCs w:val="24"/>
                <w:lang w:val="en-US" w:eastAsia="zh-CN"/>
              </w:rPr>
            </w:pPr>
            <w:r>
              <w:rPr>
                <w:rFonts w:hint="eastAsia" w:ascii="楷体_GB2312" w:hAnsi="楷体_GB2312" w:eastAsia="楷体_GB2312" w:cs="楷体_GB2312"/>
                <w:b/>
                <w:bCs/>
                <w:color w:val="auto"/>
                <w:sz w:val="24"/>
                <w:szCs w:val="24"/>
                <w:lang w:val="en-US" w:eastAsia="zh-CN"/>
              </w:rPr>
              <w:t>9</w:t>
            </w:r>
          </w:p>
        </w:tc>
        <w:tc>
          <w:tcPr>
            <w:tcW w:w="924" w:type="dxa"/>
            <w:vMerge w:val="continue"/>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24"/>
                <w:szCs w:val="24"/>
                <w:lang w:val="zh-TW" w:eastAsia="zh-CN"/>
              </w:rPr>
            </w:pPr>
          </w:p>
        </w:tc>
        <w:tc>
          <w:tcPr>
            <w:tcW w:w="1811"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服装干洗项目未按照规定设置异味或者废气处理装置</w:t>
            </w:r>
            <w:r>
              <w:rPr>
                <w:rFonts w:hint="eastAsia" w:ascii="楷体_GB2312" w:hAnsi="楷体_GB2312" w:eastAsia="楷体_GB2312" w:cs="楷体_GB2312"/>
                <w:color w:val="auto"/>
                <w:sz w:val="24"/>
                <w:szCs w:val="24"/>
                <w:lang w:eastAsia="zh-CN"/>
              </w:rPr>
              <w:t>（</w:t>
            </w:r>
            <w:r>
              <w:rPr>
                <w:rFonts w:hint="default" w:ascii="Times New Roman" w:hAnsi="Times New Roman" w:eastAsia="楷体_GB2312" w:cs="Times New Roman"/>
                <w:color w:val="auto"/>
                <w:sz w:val="24"/>
                <w:szCs w:val="24"/>
              </w:rPr>
              <w:t>机动车维修服务活动</w:t>
            </w:r>
            <w:r>
              <w:rPr>
                <w:rFonts w:hint="eastAsia" w:eastAsia="楷体_GB2312" w:cs="Times New Roman"/>
                <w:color w:val="auto"/>
                <w:sz w:val="24"/>
                <w:szCs w:val="24"/>
                <w:lang w:eastAsia="zh-CN"/>
              </w:rPr>
              <w:t>不适用执法观察期制度</w:t>
            </w:r>
            <w:r>
              <w:rPr>
                <w:rFonts w:hint="eastAsia" w:ascii="楷体_GB2312" w:hAnsi="楷体_GB2312" w:eastAsia="楷体_GB2312" w:cs="楷体_GB2312"/>
                <w:color w:val="auto"/>
                <w:sz w:val="24"/>
                <w:szCs w:val="24"/>
                <w:lang w:eastAsia="zh-CN"/>
              </w:rPr>
              <w:t>）</w:t>
            </w:r>
          </w:p>
        </w:tc>
        <w:tc>
          <w:tcPr>
            <w:tcW w:w="4431" w:type="dxa"/>
            <w:tcBorders>
              <w:tl2br w:val="nil"/>
              <w:tr2bl w:val="nil"/>
            </w:tcBorders>
            <w:shd w:val="clear" w:color="auto" w:fill="auto"/>
            <w:noWrap w:val="0"/>
            <w:tcMar>
              <w:top w:w="80" w:type="dxa"/>
              <w:left w:w="80" w:type="dxa"/>
              <w:bottom w:w="80" w:type="dxa"/>
              <w:right w:w="80" w:type="dxa"/>
            </w:tcMar>
            <w:vAlign w:val="center"/>
          </w:tcPr>
          <w:p>
            <w:pPr>
              <w:jc w:val="both"/>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《中华人民共和国大气污染防治法》第八十四条  从事服装干洗和机动车维修等服务活动的经营者，应当按照国家有关标准或者要求设置异味和废气处理装置等污染防治设施并保持正常使用，防止影响周边环境。</w:t>
            </w:r>
          </w:p>
          <w:p>
            <w:pPr>
              <w:jc w:val="both"/>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《广东省环境保护条例》第三十五条第五款  饮食服务、服装干洗和机动车维修等项目，应当按照国家有关标准或者要求设置油烟净化、异味或者废气处理装置等污染防治设施并保持正常使用。</w:t>
            </w:r>
          </w:p>
        </w:tc>
        <w:tc>
          <w:tcPr>
            <w:tcW w:w="3265"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b/>
                <w:bCs/>
                <w:color w:val="auto"/>
                <w:sz w:val="24"/>
                <w:szCs w:val="24"/>
                <w:highlight w:val="none"/>
                <w:shd w:val="clear" w:color="auto" w:fill="auto"/>
              </w:rPr>
            </w:pPr>
            <w:r>
              <w:rPr>
                <w:rFonts w:hint="default" w:ascii="Times New Roman" w:hAnsi="Times New Roman" w:eastAsia="楷体_GB2312" w:cs="Times New Roman"/>
                <w:b/>
                <w:bCs/>
                <w:color w:val="auto"/>
                <w:sz w:val="24"/>
                <w:szCs w:val="24"/>
                <w:highlight w:val="none"/>
                <w:shd w:val="clear" w:color="auto" w:fill="auto"/>
                <w:lang w:val="zh-TW" w:eastAsia="zh-TW"/>
              </w:rPr>
              <w:t>同时满足下列情形的，</w:t>
            </w:r>
            <w:r>
              <w:rPr>
                <w:rFonts w:hint="eastAsia" w:eastAsia="楷体_GB2312" w:cs="Times New Roman"/>
                <w:b/>
                <w:bCs/>
                <w:color w:val="auto"/>
                <w:sz w:val="24"/>
                <w:szCs w:val="24"/>
                <w:lang w:val="zh-TW" w:eastAsia="zh-CN"/>
              </w:rPr>
              <w:t>可适用执法观察期</w:t>
            </w:r>
            <w:r>
              <w:rPr>
                <w:rFonts w:hint="default" w:ascii="Times New Roman" w:hAnsi="Times New Roman" w:eastAsia="楷体_GB2312" w:cs="Times New Roman"/>
                <w:b/>
                <w:bCs/>
                <w:color w:val="auto"/>
                <w:sz w:val="24"/>
                <w:szCs w:val="24"/>
                <w:highlight w:val="none"/>
                <w:shd w:val="clear" w:color="auto" w:fill="auto"/>
                <w:lang w:val="zh-TW" w:eastAsia="zh-TW"/>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color w:val="auto"/>
                <w:sz w:val="24"/>
                <w:szCs w:val="24"/>
                <w:highlight w:val="none"/>
                <w:shd w:val="clear" w:color="auto" w:fill="auto"/>
                <w:lang w:eastAsia="zh-CN"/>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1</w:t>
            </w:r>
            <w:r>
              <w:rPr>
                <w:rFonts w:hint="default" w:ascii="Times New Roman" w:hAnsi="Times New Roman" w:eastAsia="楷体_GB2312" w:cs="Times New Roman"/>
                <w:color w:val="auto"/>
                <w:sz w:val="24"/>
                <w:szCs w:val="24"/>
                <w:highlight w:val="none"/>
                <w:shd w:val="clear" w:color="auto" w:fill="auto"/>
                <w:lang w:val="zh-TW" w:eastAsia="zh-TW"/>
              </w:rPr>
              <w:t>）近一年内</w:t>
            </w:r>
            <w:r>
              <w:rPr>
                <w:rFonts w:hint="default" w:ascii="Times New Roman" w:hAnsi="Times New Roman" w:eastAsia="楷体_GB2312" w:cs="Times New Roman"/>
                <w:color w:val="auto"/>
                <w:sz w:val="24"/>
                <w:szCs w:val="24"/>
                <w:highlight w:val="none"/>
                <w:shd w:val="clear" w:color="auto" w:fill="auto"/>
              </w:rPr>
              <w:t>属于首次违法</w:t>
            </w:r>
            <w:r>
              <w:rPr>
                <w:rFonts w:hint="default" w:ascii="Times New Roman" w:hAnsi="Times New Roman" w:eastAsia="楷体_GB2312" w:cs="Times New Roman"/>
                <w:color w:val="auto"/>
                <w:sz w:val="24"/>
                <w:szCs w:val="24"/>
                <w:highlight w:val="none"/>
                <w:shd w:val="clear" w:color="auto" w:fill="auto"/>
                <w:lang w:eastAsia="zh-CN"/>
              </w:rPr>
              <w:t>；</w:t>
            </w:r>
          </w:p>
          <w:p>
            <w:pPr>
              <w:jc w:val="both"/>
              <w:rPr>
                <w:rFonts w:hint="eastAsia" w:ascii="楷体_GB2312" w:hAnsi="楷体_GB2312" w:eastAsia="楷体_GB2312" w:cs="楷体_GB2312"/>
                <w:color w:val="auto"/>
                <w:sz w:val="24"/>
                <w:szCs w:val="24"/>
                <w:highlight w:val="none"/>
                <w:shd w:val="clear" w:color="auto" w:fill="auto"/>
                <w:lang w:val="zh-TW" w:eastAsia="zh-TW"/>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2</w:t>
            </w: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在</w:t>
            </w:r>
            <w:r>
              <w:rPr>
                <w:rFonts w:hint="default" w:ascii="Times New Roman" w:hAnsi="Times New Roman" w:eastAsia="楷体_GB2312" w:cs="Times New Roman"/>
                <w:color w:val="auto"/>
                <w:sz w:val="24"/>
                <w:szCs w:val="24"/>
                <w:highlight w:val="none"/>
                <w:shd w:val="clear" w:color="auto" w:fill="auto"/>
                <w:lang w:eastAsia="zh-TW"/>
              </w:rPr>
              <w:t>责令改正期限内</w:t>
            </w:r>
            <w:r>
              <w:rPr>
                <w:rFonts w:hint="eastAsia" w:eastAsia="楷体_GB2312" w:cs="Times New Roman"/>
                <w:color w:val="auto"/>
                <w:sz w:val="24"/>
                <w:szCs w:val="24"/>
                <w:highlight w:val="none"/>
                <w:shd w:val="clear" w:color="auto" w:fill="auto"/>
                <w:lang w:eastAsia="zh-CN"/>
              </w:rPr>
              <w:t>完成整改的</w:t>
            </w:r>
            <w:r>
              <w:rPr>
                <w:rFonts w:hint="default" w:ascii="Times New Roman" w:hAnsi="Times New Roman" w:eastAsia="楷体_GB2312" w:cs="Times New Roman"/>
                <w:color w:val="auto"/>
                <w:sz w:val="24"/>
                <w:szCs w:val="24"/>
                <w:highlight w:val="none"/>
                <w:shd w:val="clear" w:color="auto" w:fill="auto"/>
                <w:lang w:val="zh-TW" w:eastAsia="zh-TW"/>
              </w:rPr>
              <w:t>。</w:t>
            </w:r>
          </w:p>
        </w:tc>
        <w:tc>
          <w:tcPr>
            <w:tcW w:w="1408" w:type="dxa"/>
            <w:tcBorders>
              <w:tl2br w:val="nil"/>
              <w:tr2bl w:val="nil"/>
            </w:tcBorders>
            <w:shd w:val="clear" w:color="auto" w:fill="auto"/>
            <w:noWrap w:val="0"/>
            <w:tcMar>
              <w:top w:w="80" w:type="dxa"/>
              <w:left w:w="80" w:type="dxa"/>
              <w:bottom w:w="80" w:type="dxa"/>
              <w:right w:w="80" w:type="dxa"/>
            </w:tcMar>
            <w:vAlign w:val="center"/>
          </w:tcPr>
          <w:p>
            <w:pPr>
              <w:jc w:val="center"/>
              <w:rPr>
                <w:rFonts w:hint="default" w:ascii="Times New Roman" w:hAnsi="Times New Roman" w:eastAsia="楷体_GB2312" w:cs="Times New Roman"/>
                <w:color w:val="auto"/>
                <w:sz w:val="24"/>
                <w:szCs w:val="24"/>
                <w:highlight w:val="none"/>
                <w:shd w:val="clear" w:color="auto" w:fill="auto"/>
                <w:lang w:val="zh-TW" w:eastAsia="zh-TW"/>
              </w:rPr>
            </w:pPr>
            <w:r>
              <w:rPr>
                <w:rFonts w:hint="eastAsia" w:eastAsia="楷体_GB2312" w:cs="Times New Roman"/>
                <w:color w:val="auto"/>
                <w:sz w:val="24"/>
                <w:szCs w:val="24"/>
                <w:highlight w:val="none"/>
                <w:shd w:val="clear" w:color="auto" w:fill="auto"/>
                <w:lang w:val="en-US" w:eastAsia="zh-CN"/>
              </w:rPr>
              <w:t>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0" w:hRule="atLeast"/>
          <w:tblHeader/>
        </w:trPr>
        <w:tc>
          <w:tcPr>
            <w:tcW w:w="629"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楷体_GB2312" w:hAnsi="楷体_GB2312" w:eastAsia="楷体_GB2312" w:cs="楷体_GB2312"/>
                <w:b/>
                <w:bCs/>
                <w:color w:val="auto"/>
                <w:sz w:val="24"/>
                <w:szCs w:val="24"/>
                <w:lang w:val="en-US" w:eastAsia="zh-CN"/>
              </w:rPr>
            </w:pPr>
            <w:r>
              <w:rPr>
                <w:rFonts w:hint="eastAsia" w:ascii="楷体_GB2312" w:hAnsi="楷体_GB2312" w:eastAsia="楷体_GB2312" w:cs="楷体_GB2312"/>
                <w:b/>
                <w:bCs/>
                <w:color w:val="auto"/>
                <w:sz w:val="24"/>
                <w:szCs w:val="24"/>
                <w:lang w:val="en-US" w:eastAsia="zh-CN"/>
              </w:rPr>
              <w:t>10</w:t>
            </w:r>
          </w:p>
        </w:tc>
        <w:tc>
          <w:tcPr>
            <w:tcW w:w="924" w:type="dxa"/>
            <w:vMerge w:val="continue"/>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24"/>
                <w:szCs w:val="24"/>
                <w:lang w:val="zh-TW" w:eastAsia="zh-CN"/>
              </w:rPr>
            </w:pPr>
          </w:p>
        </w:tc>
        <w:tc>
          <w:tcPr>
            <w:tcW w:w="1811"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生物质锅炉未配备高效除尘设施，未按照国家和省的有关规定安装自动监控或者监测设备</w:t>
            </w:r>
          </w:p>
        </w:tc>
        <w:tc>
          <w:tcPr>
            <w:tcW w:w="4431" w:type="dxa"/>
            <w:tcBorders>
              <w:tl2br w:val="nil"/>
              <w:tr2bl w:val="nil"/>
            </w:tcBorders>
            <w:shd w:val="clear" w:color="auto" w:fill="auto"/>
            <w:noWrap w:val="0"/>
            <w:tcMar>
              <w:top w:w="80" w:type="dxa"/>
              <w:left w:w="80" w:type="dxa"/>
              <w:bottom w:w="80" w:type="dxa"/>
              <w:right w:w="80" w:type="dxa"/>
            </w:tcMar>
            <w:vAlign w:val="center"/>
          </w:tcPr>
          <w:p>
            <w:pPr>
              <w:jc w:val="both"/>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《广东省大气污染防治条例》第二十二条第二款  生物质锅炉应当以经过加工的木本植物或者草本植物为燃料，禁止掺杂添加燃烧后产生有毒有害烟尘和恶臭气体的其他物质，并配备高效除尘设施，按照国家和省的有关规定安装自动监控或者监测设备。</w:t>
            </w:r>
          </w:p>
        </w:tc>
        <w:tc>
          <w:tcPr>
            <w:tcW w:w="3265"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b/>
                <w:bCs/>
                <w:color w:val="auto"/>
                <w:sz w:val="24"/>
                <w:szCs w:val="24"/>
                <w:highlight w:val="none"/>
                <w:shd w:val="clear" w:color="auto" w:fill="auto"/>
              </w:rPr>
            </w:pPr>
            <w:r>
              <w:rPr>
                <w:rFonts w:hint="default" w:ascii="Times New Roman" w:hAnsi="Times New Roman" w:eastAsia="楷体_GB2312" w:cs="Times New Roman"/>
                <w:b/>
                <w:bCs/>
                <w:color w:val="auto"/>
                <w:sz w:val="24"/>
                <w:szCs w:val="24"/>
                <w:highlight w:val="none"/>
                <w:shd w:val="clear" w:color="auto" w:fill="auto"/>
                <w:lang w:val="zh-TW" w:eastAsia="zh-TW"/>
              </w:rPr>
              <w:t>同时满足下列情形的，</w:t>
            </w:r>
            <w:r>
              <w:rPr>
                <w:rFonts w:hint="eastAsia" w:eastAsia="楷体_GB2312" w:cs="Times New Roman"/>
                <w:b/>
                <w:bCs/>
                <w:color w:val="auto"/>
                <w:sz w:val="24"/>
                <w:szCs w:val="24"/>
                <w:lang w:val="zh-TW" w:eastAsia="zh-CN"/>
              </w:rPr>
              <w:t>可适用执法观察期</w:t>
            </w:r>
            <w:r>
              <w:rPr>
                <w:rFonts w:hint="default" w:ascii="Times New Roman" w:hAnsi="Times New Roman" w:eastAsia="楷体_GB2312" w:cs="Times New Roman"/>
                <w:b/>
                <w:bCs/>
                <w:color w:val="auto"/>
                <w:sz w:val="24"/>
                <w:szCs w:val="24"/>
                <w:highlight w:val="none"/>
                <w:shd w:val="clear" w:color="auto" w:fill="auto"/>
                <w:lang w:val="zh-TW" w:eastAsia="zh-TW"/>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color w:val="auto"/>
                <w:sz w:val="24"/>
                <w:szCs w:val="24"/>
                <w:highlight w:val="none"/>
                <w:shd w:val="clear" w:color="auto" w:fill="auto"/>
                <w:lang w:eastAsia="zh-CN"/>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1</w:t>
            </w:r>
            <w:r>
              <w:rPr>
                <w:rFonts w:hint="default" w:ascii="Times New Roman" w:hAnsi="Times New Roman" w:eastAsia="楷体_GB2312" w:cs="Times New Roman"/>
                <w:color w:val="auto"/>
                <w:sz w:val="24"/>
                <w:szCs w:val="24"/>
                <w:highlight w:val="none"/>
                <w:shd w:val="clear" w:color="auto" w:fill="auto"/>
                <w:lang w:val="zh-TW" w:eastAsia="zh-TW"/>
              </w:rPr>
              <w:t>）近一年内</w:t>
            </w:r>
            <w:r>
              <w:rPr>
                <w:rFonts w:hint="default" w:ascii="Times New Roman" w:hAnsi="Times New Roman" w:eastAsia="楷体_GB2312" w:cs="Times New Roman"/>
                <w:color w:val="auto"/>
                <w:sz w:val="24"/>
                <w:szCs w:val="24"/>
                <w:highlight w:val="none"/>
                <w:shd w:val="clear" w:color="auto" w:fill="auto"/>
              </w:rPr>
              <w:t>属于首次违法</w:t>
            </w:r>
            <w:r>
              <w:rPr>
                <w:rFonts w:hint="default" w:ascii="Times New Roman" w:hAnsi="Times New Roman" w:eastAsia="楷体_GB2312" w:cs="Times New Roman"/>
                <w:color w:val="auto"/>
                <w:sz w:val="24"/>
                <w:szCs w:val="24"/>
                <w:highlight w:val="none"/>
                <w:shd w:val="clear" w:color="auto" w:fill="auto"/>
                <w:lang w:eastAsia="zh-CN"/>
              </w:rPr>
              <w:t>；</w:t>
            </w:r>
          </w:p>
          <w:p>
            <w:pPr>
              <w:jc w:val="both"/>
              <w:rPr>
                <w:rFonts w:hint="eastAsia" w:ascii="楷体_GB2312" w:hAnsi="楷体_GB2312" w:eastAsia="楷体_GB2312" w:cs="楷体_GB2312"/>
                <w:color w:val="auto"/>
                <w:sz w:val="24"/>
                <w:szCs w:val="24"/>
                <w:highlight w:val="none"/>
                <w:shd w:val="clear" w:color="auto" w:fill="auto"/>
                <w:lang w:val="zh-TW" w:eastAsia="zh-TW"/>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2</w:t>
            </w: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在</w:t>
            </w:r>
            <w:r>
              <w:rPr>
                <w:rFonts w:hint="default" w:ascii="Times New Roman" w:hAnsi="Times New Roman" w:eastAsia="楷体_GB2312" w:cs="Times New Roman"/>
                <w:color w:val="auto"/>
                <w:sz w:val="24"/>
                <w:szCs w:val="24"/>
                <w:highlight w:val="none"/>
                <w:shd w:val="clear" w:color="auto" w:fill="auto"/>
                <w:lang w:eastAsia="zh-TW"/>
              </w:rPr>
              <w:t>责令改正期限内</w:t>
            </w:r>
            <w:r>
              <w:rPr>
                <w:rFonts w:hint="eastAsia" w:eastAsia="楷体_GB2312" w:cs="Times New Roman"/>
                <w:color w:val="auto"/>
                <w:sz w:val="24"/>
                <w:szCs w:val="24"/>
                <w:highlight w:val="none"/>
                <w:shd w:val="clear" w:color="auto" w:fill="auto"/>
                <w:lang w:eastAsia="zh-CN"/>
              </w:rPr>
              <w:t>完成整改的</w:t>
            </w:r>
            <w:r>
              <w:rPr>
                <w:rFonts w:hint="default" w:ascii="Times New Roman" w:hAnsi="Times New Roman" w:eastAsia="楷体_GB2312" w:cs="Times New Roman"/>
                <w:color w:val="auto"/>
                <w:sz w:val="24"/>
                <w:szCs w:val="24"/>
                <w:highlight w:val="none"/>
                <w:shd w:val="clear" w:color="auto" w:fill="auto"/>
                <w:lang w:val="zh-TW" w:eastAsia="zh-TW"/>
              </w:rPr>
              <w:t>。</w:t>
            </w:r>
          </w:p>
        </w:tc>
        <w:tc>
          <w:tcPr>
            <w:tcW w:w="1408" w:type="dxa"/>
            <w:tcBorders>
              <w:tl2br w:val="nil"/>
              <w:tr2bl w:val="nil"/>
            </w:tcBorders>
            <w:shd w:val="clear" w:color="auto" w:fill="auto"/>
            <w:noWrap w:val="0"/>
            <w:tcMar>
              <w:top w:w="80" w:type="dxa"/>
              <w:left w:w="80" w:type="dxa"/>
              <w:bottom w:w="80" w:type="dxa"/>
              <w:right w:w="80" w:type="dxa"/>
            </w:tcMar>
            <w:vAlign w:val="center"/>
          </w:tcPr>
          <w:p>
            <w:pPr>
              <w:jc w:val="center"/>
              <w:rPr>
                <w:rFonts w:hint="default" w:ascii="Times New Roman" w:hAnsi="Times New Roman" w:eastAsia="楷体_GB2312" w:cs="Times New Roman"/>
                <w:color w:val="auto"/>
                <w:sz w:val="24"/>
                <w:szCs w:val="24"/>
                <w:highlight w:val="none"/>
                <w:shd w:val="clear" w:color="auto" w:fill="auto"/>
                <w:lang w:val="zh-TW" w:eastAsia="zh-TW"/>
              </w:rPr>
            </w:pPr>
            <w:r>
              <w:rPr>
                <w:rFonts w:hint="eastAsia" w:eastAsia="楷体_GB2312" w:cs="Times New Roman"/>
                <w:color w:val="auto"/>
                <w:sz w:val="24"/>
                <w:szCs w:val="24"/>
                <w:highlight w:val="none"/>
                <w:shd w:val="clear" w:color="auto" w:fill="auto"/>
                <w:lang w:val="en-US" w:eastAsia="zh-CN"/>
              </w:rPr>
              <w:t>90日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0" w:hRule="atLeast"/>
          <w:tblHeader/>
        </w:trPr>
        <w:tc>
          <w:tcPr>
            <w:tcW w:w="629"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楷体_GB2312" w:hAnsi="楷体_GB2312" w:eastAsia="楷体_GB2312" w:cs="楷体_GB2312"/>
                <w:b/>
                <w:bCs/>
                <w:color w:val="auto"/>
                <w:sz w:val="24"/>
                <w:szCs w:val="24"/>
                <w:lang w:val="en-US" w:eastAsia="zh-CN"/>
              </w:rPr>
            </w:pPr>
            <w:r>
              <w:rPr>
                <w:rFonts w:hint="eastAsia" w:ascii="楷体_GB2312" w:hAnsi="楷体_GB2312" w:eastAsia="楷体_GB2312" w:cs="楷体_GB2312"/>
                <w:b/>
                <w:bCs/>
                <w:color w:val="auto"/>
                <w:sz w:val="24"/>
                <w:szCs w:val="24"/>
                <w:lang w:val="en-US" w:eastAsia="zh-CN"/>
              </w:rPr>
              <w:t>11</w:t>
            </w:r>
          </w:p>
        </w:tc>
        <w:tc>
          <w:tcPr>
            <w:tcW w:w="924" w:type="dxa"/>
            <w:vMerge w:val="continue"/>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24"/>
                <w:szCs w:val="24"/>
                <w:lang w:val="zh-TW" w:eastAsia="zh-CN"/>
              </w:rPr>
            </w:pPr>
          </w:p>
        </w:tc>
        <w:tc>
          <w:tcPr>
            <w:tcW w:w="1811"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企业事业单位和其他生产经营者未按照挥发性有机物排放标准、技术规范规定，制定操作规程</w:t>
            </w:r>
          </w:p>
        </w:tc>
        <w:tc>
          <w:tcPr>
            <w:tcW w:w="4431" w:type="dxa"/>
            <w:tcBorders>
              <w:tl2br w:val="nil"/>
              <w:tr2bl w:val="nil"/>
            </w:tcBorders>
            <w:shd w:val="clear" w:color="auto" w:fill="auto"/>
            <w:noWrap w:val="0"/>
            <w:tcMar>
              <w:top w:w="80" w:type="dxa"/>
              <w:left w:w="80" w:type="dxa"/>
              <w:bottom w:w="80" w:type="dxa"/>
              <w:right w:w="80" w:type="dxa"/>
            </w:tcMar>
            <w:vAlign w:val="center"/>
          </w:tcPr>
          <w:p>
            <w:pPr>
              <w:jc w:val="both"/>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《广东省大气污染防治条例》第二十五条第二款  企业事业单位和其他生产经营者应当按照挥发性有机物排放标准、技术规范的规定，制定操作规程，组织生产管理。</w:t>
            </w:r>
          </w:p>
        </w:tc>
        <w:tc>
          <w:tcPr>
            <w:tcW w:w="3265"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b/>
                <w:bCs/>
                <w:color w:val="auto"/>
                <w:sz w:val="24"/>
                <w:szCs w:val="24"/>
                <w:highlight w:val="none"/>
                <w:shd w:val="clear" w:color="auto" w:fill="auto"/>
              </w:rPr>
            </w:pPr>
            <w:r>
              <w:rPr>
                <w:rFonts w:hint="default" w:ascii="Times New Roman" w:hAnsi="Times New Roman" w:eastAsia="楷体_GB2312" w:cs="Times New Roman"/>
                <w:b/>
                <w:bCs/>
                <w:color w:val="auto"/>
                <w:sz w:val="24"/>
                <w:szCs w:val="24"/>
                <w:highlight w:val="none"/>
                <w:shd w:val="clear" w:color="auto" w:fill="auto"/>
                <w:lang w:val="zh-TW" w:eastAsia="zh-TW"/>
              </w:rPr>
              <w:t>同时满足下列情形的，</w:t>
            </w:r>
            <w:r>
              <w:rPr>
                <w:rFonts w:hint="eastAsia" w:eastAsia="楷体_GB2312" w:cs="Times New Roman"/>
                <w:b/>
                <w:bCs/>
                <w:color w:val="auto"/>
                <w:sz w:val="24"/>
                <w:szCs w:val="24"/>
                <w:lang w:val="zh-TW" w:eastAsia="zh-CN"/>
              </w:rPr>
              <w:t>可适用执法观察期</w:t>
            </w:r>
            <w:r>
              <w:rPr>
                <w:rFonts w:hint="default" w:ascii="Times New Roman" w:hAnsi="Times New Roman" w:eastAsia="楷体_GB2312" w:cs="Times New Roman"/>
                <w:b/>
                <w:bCs/>
                <w:color w:val="auto"/>
                <w:sz w:val="24"/>
                <w:szCs w:val="24"/>
                <w:highlight w:val="none"/>
                <w:shd w:val="clear" w:color="auto" w:fill="auto"/>
                <w:lang w:val="zh-TW" w:eastAsia="zh-TW"/>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color w:val="auto"/>
                <w:sz w:val="24"/>
                <w:szCs w:val="24"/>
                <w:highlight w:val="none"/>
                <w:shd w:val="clear" w:color="auto" w:fill="auto"/>
                <w:lang w:eastAsia="zh-CN"/>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1</w:t>
            </w:r>
            <w:r>
              <w:rPr>
                <w:rFonts w:hint="default" w:ascii="Times New Roman" w:hAnsi="Times New Roman" w:eastAsia="楷体_GB2312" w:cs="Times New Roman"/>
                <w:color w:val="auto"/>
                <w:sz w:val="24"/>
                <w:szCs w:val="24"/>
                <w:highlight w:val="none"/>
                <w:shd w:val="clear" w:color="auto" w:fill="auto"/>
                <w:lang w:val="zh-TW" w:eastAsia="zh-TW"/>
              </w:rPr>
              <w:t>）近一年内</w:t>
            </w:r>
            <w:r>
              <w:rPr>
                <w:rFonts w:hint="default" w:ascii="Times New Roman" w:hAnsi="Times New Roman" w:eastAsia="楷体_GB2312" w:cs="Times New Roman"/>
                <w:color w:val="auto"/>
                <w:sz w:val="24"/>
                <w:szCs w:val="24"/>
                <w:highlight w:val="none"/>
                <w:shd w:val="clear" w:color="auto" w:fill="auto"/>
              </w:rPr>
              <w:t>属于首次违法</w:t>
            </w:r>
            <w:r>
              <w:rPr>
                <w:rFonts w:hint="default" w:ascii="Times New Roman" w:hAnsi="Times New Roman" w:eastAsia="楷体_GB2312" w:cs="Times New Roman"/>
                <w:color w:val="auto"/>
                <w:sz w:val="24"/>
                <w:szCs w:val="24"/>
                <w:highlight w:val="none"/>
                <w:shd w:val="clear" w:color="auto" w:fill="auto"/>
                <w:lang w:eastAsia="zh-CN"/>
              </w:rPr>
              <w:t>；</w:t>
            </w:r>
          </w:p>
          <w:p>
            <w:pPr>
              <w:jc w:val="both"/>
              <w:rPr>
                <w:rFonts w:hint="eastAsia" w:ascii="楷体_GB2312" w:hAnsi="楷体_GB2312" w:eastAsia="楷体_GB2312" w:cs="楷体_GB2312"/>
                <w:color w:val="auto"/>
                <w:sz w:val="24"/>
                <w:szCs w:val="24"/>
                <w:highlight w:val="none"/>
                <w:shd w:val="clear" w:color="auto" w:fill="auto"/>
                <w:lang w:val="zh-TW" w:eastAsia="zh-TW"/>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2</w:t>
            </w: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在</w:t>
            </w:r>
            <w:r>
              <w:rPr>
                <w:rFonts w:hint="default" w:ascii="Times New Roman" w:hAnsi="Times New Roman" w:eastAsia="楷体_GB2312" w:cs="Times New Roman"/>
                <w:color w:val="auto"/>
                <w:sz w:val="24"/>
                <w:szCs w:val="24"/>
                <w:highlight w:val="none"/>
                <w:shd w:val="clear" w:color="auto" w:fill="auto"/>
                <w:lang w:eastAsia="zh-TW"/>
              </w:rPr>
              <w:t>责令改正期限内</w:t>
            </w:r>
            <w:r>
              <w:rPr>
                <w:rFonts w:hint="eastAsia" w:eastAsia="楷体_GB2312" w:cs="Times New Roman"/>
                <w:color w:val="auto"/>
                <w:sz w:val="24"/>
                <w:szCs w:val="24"/>
                <w:highlight w:val="none"/>
                <w:shd w:val="clear" w:color="auto" w:fill="auto"/>
                <w:lang w:eastAsia="zh-CN"/>
              </w:rPr>
              <w:t>完成整改的</w:t>
            </w:r>
            <w:r>
              <w:rPr>
                <w:rFonts w:hint="default" w:ascii="Times New Roman" w:hAnsi="Times New Roman" w:eastAsia="楷体_GB2312" w:cs="Times New Roman"/>
                <w:color w:val="auto"/>
                <w:sz w:val="24"/>
                <w:szCs w:val="24"/>
                <w:highlight w:val="none"/>
                <w:shd w:val="clear" w:color="auto" w:fill="auto"/>
                <w:lang w:val="zh-TW" w:eastAsia="zh-TW"/>
              </w:rPr>
              <w:t>。</w:t>
            </w:r>
          </w:p>
        </w:tc>
        <w:tc>
          <w:tcPr>
            <w:tcW w:w="1408" w:type="dxa"/>
            <w:tcBorders>
              <w:tl2br w:val="nil"/>
              <w:tr2bl w:val="nil"/>
            </w:tcBorders>
            <w:shd w:val="clear" w:color="auto" w:fill="auto"/>
            <w:noWrap w:val="0"/>
            <w:tcMar>
              <w:top w:w="80" w:type="dxa"/>
              <w:left w:w="80" w:type="dxa"/>
              <w:bottom w:w="80" w:type="dxa"/>
              <w:right w:w="80" w:type="dxa"/>
            </w:tcMar>
            <w:vAlign w:val="center"/>
          </w:tcPr>
          <w:p>
            <w:pPr>
              <w:jc w:val="center"/>
              <w:rPr>
                <w:rFonts w:hint="default" w:ascii="Times New Roman" w:hAnsi="Times New Roman" w:eastAsia="楷体_GB2312" w:cs="Times New Roman"/>
                <w:color w:val="auto"/>
                <w:sz w:val="24"/>
                <w:szCs w:val="24"/>
                <w:highlight w:val="none"/>
                <w:shd w:val="clear" w:color="auto" w:fill="auto"/>
                <w:lang w:val="zh-TW" w:eastAsia="zh-TW"/>
              </w:rPr>
            </w:pPr>
            <w:r>
              <w:rPr>
                <w:rFonts w:hint="eastAsia" w:eastAsia="楷体_GB2312" w:cs="Times New Roman"/>
                <w:color w:val="auto"/>
                <w:sz w:val="24"/>
                <w:szCs w:val="24"/>
                <w:highlight w:val="none"/>
                <w:shd w:val="clear" w:color="auto" w:fill="auto"/>
                <w:lang w:val="en-US" w:eastAsia="zh-CN"/>
              </w:rPr>
              <w:t>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0" w:hRule="atLeast"/>
          <w:tblHeader/>
        </w:trPr>
        <w:tc>
          <w:tcPr>
            <w:tcW w:w="629"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楷体_GB2312" w:hAnsi="楷体_GB2312" w:eastAsia="楷体_GB2312" w:cs="楷体_GB2312"/>
                <w:b/>
                <w:bCs/>
                <w:color w:val="auto"/>
                <w:sz w:val="24"/>
                <w:szCs w:val="24"/>
                <w:lang w:val="en-US" w:eastAsia="zh-CN"/>
              </w:rPr>
            </w:pPr>
            <w:r>
              <w:rPr>
                <w:rFonts w:hint="eastAsia" w:ascii="楷体_GB2312" w:hAnsi="楷体_GB2312" w:eastAsia="楷体_GB2312" w:cs="楷体_GB2312"/>
                <w:b/>
                <w:bCs/>
                <w:color w:val="auto"/>
                <w:sz w:val="24"/>
                <w:szCs w:val="24"/>
                <w:lang w:val="en-US" w:eastAsia="zh-CN"/>
              </w:rPr>
              <w:t>12</w:t>
            </w:r>
          </w:p>
        </w:tc>
        <w:tc>
          <w:tcPr>
            <w:tcW w:w="924" w:type="dxa"/>
            <w:vMerge w:val="continue"/>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24"/>
                <w:szCs w:val="24"/>
                <w:lang w:val="zh-TW" w:eastAsia="zh-CN"/>
              </w:rPr>
            </w:pPr>
          </w:p>
        </w:tc>
        <w:tc>
          <w:tcPr>
            <w:tcW w:w="1811"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企业事业单位和其他生产经营者未按照挥发性有机物排放标准、技术规范规定，组织生产管理</w:t>
            </w:r>
          </w:p>
        </w:tc>
        <w:tc>
          <w:tcPr>
            <w:tcW w:w="4431" w:type="dxa"/>
            <w:tcBorders>
              <w:tl2br w:val="nil"/>
              <w:tr2bl w:val="nil"/>
            </w:tcBorders>
            <w:shd w:val="clear" w:color="auto" w:fill="auto"/>
            <w:noWrap w:val="0"/>
            <w:tcMar>
              <w:top w:w="80" w:type="dxa"/>
              <w:left w:w="80" w:type="dxa"/>
              <w:bottom w:w="80" w:type="dxa"/>
              <w:right w:w="80" w:type="dxa"/>
            </w:tcMar>
            <w:vAlign w:val="center"/>
          </w:tcPr>
          <w:p>
            <w:pPr>
              <w:jc w:val="both"/>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《广东省大气污染防治条例》第二十五条第二款  企业事业单位和其他生产经营者应当按照挥发性有机物排放标准、技术规范的规定，制定操作规程，组织生产管理。</w:t>
            </w:r>
          </w:p>
        </w:tc>
        <w:tc>
          <w:tcPr>
            <w:tcW w:w="3265"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b/>
                <w:bCs/>
                <w:color w:val="auto"/>
                <w:sz w:val="24"/>
                <w:szCs w:val="24"/>
                <w:highlight w:val="none"/>
                <w:shd w:val="clear" w:color="auto" w:fill="auto"/>
              </w:rPr>
            </w:pPr>
            <w:r>
              <w:rPr>
                <w:rFonts w:hint="default" w:ascii="Times New Roman" w:hAnsi="Times New Roman" w:eastAsia="楷体_GB2312" w:cs="Times New Roman"/>
                <w:b/>
                <w:bCs/>
                <w:color w:val="auto"/>
                <w:sz w:val="24"/>
                <w:szCs w:val="24"/>
                <w:highlight w:val="none"/>
                <w:shd w:val="clear" w:color="auto" w:fill="auto"/>
                <w:lang w:val="zh-TW" w:eastAsia="zh-TW"/>
              </w:rPr>
              <w:t>同时满足下列情形的，</w:t>
            </w:r>
            <w:r>
              <w:rPr>
                <w:rFonts w:hint="eastAsia" w:eastAsia="楷体_GB2312" w:cs="Times New Roman"/>
                <w:b/>
                <w:bCs/>
                <w:color w:val="auto"/>
                <w:sz w:val="24"/>
                <w:szCs w:val="24"/>
                <w:lang w:val="zh-TW" w:eastAsia="zh-CN"/>
              </w:rPr>
              <w:t>可适用执法观察期</w:t>
            </w:r>
            <w:r>
              <w:rPr>
                <w:rFonts w:hint="default" w:ascii="Times New Roman" w:hAnsi="Times New Roman" w:eastAsia="楷体_GB2312" w:cs="Times New Roman"/>
                <w:b/>
                <w:bCs/>
                <w:color w:val="auto"/>
                <w:sz w:val="24"/>
                <w:szCs w:val="24"/>
                <w:highlight w:val="none"/>
                <w:shd w:val="clear" w:color="auto" w:fill="auto"/>
                <w:lang w:val="zh-TW" w:eastAsia="zh-TW"/>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color w:val="auto"/>
                <w:sz w:val="24"/>
                <w:szCs w:val="24"/>
                <w:highlight w:val="none"/>
                <w:shd w:val="clear" w:color="auto" w:fill="auto"/>
                <w:lang w:eastAsia="zh-CN"/>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1</w:t>
            </w:r>
            <w:r>
              <w:rPr>
                <w:rFonts w:hint="default" w:ascii="Times New Roman" w:hAnsi="Times New Roman" w:eastAsia="楷体_GB2312" w:cs="Times New Roman"/>
                <w:color w:val="auto"/>
                <w:sz w:val="24"/>
                <w:szCs w:val="24"/>
                <w:highlight w:val="none"/>
                <w:shd w:val="clear" w:color="auto" w:fill="auto"/>
                <w:lang w:val="zh-TW" w:eastAsia="zh-TW"/>
              </w:rPr>
              <w:t>）近一年内</w:t>
            </w:r>
            <w:r>
              <w:rPr>
                <w:rFonts w:hint="default" w:ascii="Times New Roman" w:hAnsi="Times New Roman" w:eastAsia="楷体_GB2312" w:cs="Times New Roman"/>
                <w:color w:val="auto"/>
                <w:sz w:val="24"/>
                <w:szCs w:val="24"/>
                <w:highlight w:val="none"/>
                <w:shd w:val="clear" w:color="auto" w:fill="auto"/>
              </w:rPr>
              <w:t>属于首次违法</w:t>
            </w:r>
            <w:r>
              <w:rPr>
                <w:rFonts w:hint="default" w:ascii="Times New Roman" w:hAnsi="Times New Roman" w:eastAsia="楷体_GB2312" w:cs="Times New Roman"/>
                <w:color w:val="auto"/>
                <w:sz w:val="24"/>
                <w:szCs w:val="24"/>
                <w:highlight w:val="none"/>
                <w:shd w:val="clear" w:color="auto" w:fill="auto"/>
                <w:lang w:eastAsia="zh-CN"/>
              </w:rPr>
              <w:t>；</w:t>
            </w:r>
          </w:p>
          <w:p>
            <w:pPr>
              <w:jc w:val="both"/>
              <w:rPr>
                <w:rFonts w:hint="eastAsia" w:ascii="楷体_GB2312" w:hAnsi="楷体_GB2312" w:eastAsia="楷体_GB2312" w:cs="楷体_GB2312"/>
                <w:color w:val="auto"/>
                <w:sz w:val="24"/>
                <w:szCs w:val="24"/>
                <w:highlight w:val="none"/>
                <w:shd w:val="clear" w:color="auto" w:fill="auto"/>
                <w:lang w:val="zh-TW" w:eastAsia="zh-TW"/>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2</w:t>
            </w: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在</w:t>
            </w:r>
            <w:r>
              <w:rPr>
                <w:rFonts w:hint="default" w:ascii="Times New Roman" w:hAnsi="Times New Roman" w:eastAsia="楷体_GB2312" w:cs="Times New Roman"/>
                <w:color w:val="auto"/>
                <w:sz w:val="24"/>
                <w:szCs w:val="24"/>
                <w:highlight w:val="none"/>
                <w:shd w:val="clear" w:color="auto" w:fill="auto"/>
                <w:lang w:eastAsia="zh-TW"/>
              </w:rPr>
              <w:t>责令改正期限内</w:t>
            </w:r>
            <w:r>
              <w:rPr>
                <w:rFonts w:hint="eastAsia" w:eastAsia="楷体_GB2312" w:cs="Times New Roman"/>
                <w:color w:val="auto"/>
                <w:sz w:val="24"/>
                <w:szCs w:val="24"/>
                <w:highlight w:val="none"/>
                <w:shd w:val="clear" w:color="auto" w:fill="auto"/>
                <w:lang w:eastAsia="zh-CN"/>
              </w:rPr>
              <w:t>完成整改的。</w:t>
            </w:r>
          </w:p>
        </w:tc>
        <w:tc>
          <w:tcPr>
            <w:tcW w:w="1408" w:type="dxa"/>
            <w:tcBorders>
              <w:tl2br w:val="nil"/>
              <w:tr2bl w:val="nil"/>
            </w:tcBorders>
            <w:shd w:val="clear" w:color="auto" w:fill="auto"/>
            <w:noWrap w:val="0"/>
            <w:tcMar>
              <w:top w:w="80" w:type="dxa"/>
              <w:left w:w="80" w:type="dxa"/>
              <w:bottom w:w="80" w:type="dxa"/>
              <w:right w:w="80" w:type="dxa"/>
            </w:tcMar>
            <w:vAlign w:val="center"/>
          </w:tcPr>
          <w:p>
            <w:pPr>
              <w:jc w:val="center"/>
              <w:rPr>
                <w:rFonts w:hint="default" w:ascii="Times New Roman" w:hAnsi="Times New Roman" w:eastAsia="楷体_GB2312" w:cs="Times New Roman"/>
                <w:color w:val="auto"/>
                <w:sz w:val="24"/>
                <w:szCs w:val="24"/>
                <w:highlight w:val="none"/>
                <w:shd w:val="clear" w:color="auto" w:fill="auto"/>
                <w:lang w:val="zh-TW" w:eastAsia="zh-TW"/>
              </w:rPr>
            </w:pPr>
            <w:r>
              <w:rPr>
                <w:rFonts w:hint="eastAsia" w:eastAsia="楷体_GB2312" w:cs="Times New Roman"/>
                <w:color w:val="auto"/>
                <w:sz w:val="24"/>
                <w:szCs w:val="24"/>
                <w:highlight w:val="none"/>
                <w:shd w:val="clear" w:color="auto" w:fill="auto"/>
                <w:lang w:val="en-US" w:eastAsia="zh-CN"/>
              </w:rPr>
              <w:t>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0" w:hRule="atLeast"/>
          <w:tblHeader/>
        </w:trPr>
        <w:tc>
          <w:tcPr>
            <w:tcW w:w="629"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楷体_GB2312" w:hAnsi="楷体_GB2312" w:eastAsia="楷体_GB2312" w:cs="楷体_GB2312"/>
                <w:b/>
                <w:bCs/>
                <w:color w:val="auto"/>
                <w:sz w:val="24"/>
                <w:szCs w:val="24"/>
                <w:lang w:val="en-US" w:eastAsia="zh-CN"/>
              </w:rPr>
            </w:pPr>
            <w:r>
              <w:rPr>
                <w:rFonts w:hint="eastAsia" w:ascii="楷体_GB2312" w:hAnsi="楷体_GB2312" w:eastAsia="楷体_GB2312" w:cs="楷体_GB2312"/>
                <w:b/>
                <w:bCs/>
                <w:color w:val="auto"/>
                <w:sz w:val="24"/>
                <w:szCs w:val="24"/>
                <w:lang w:val="en-US" w:eastAsia="zh-CN"/>
              </w:rPr>
              <w:t>13</w:t>
            </w:r>
          </w:p>
        </w:tc>
        <w:tc>
          <w:tcPr>
            <w:tcW w:w="924" w:type="dxa"/>
            <w:vMerge w:val="continue"/>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24"/>
                <w:szCs w:val="24"/>
                <w:lang w:val="zh-TW" w:eastAsia="zh-CN"/>
              </w:rPr>
            </w:pPr>
          </w:p>
        </w:tc>
        <w:tc>
          <w:tcPr>
            <w:tcW w:w="1811"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除工业涂装企业以外的其他产生挥发性有机物的工业企业未按照国家和省的有关规定建立、保存台账</w:t>
            </w:r>
          </w:p>
        </w:tc>
        <w:tc>
          <w:tcPr>
            <w:tcW w:w="4431" w:type="dxa"/>
            <w:tcBorders>
              <w:tl2br w:val="nil"/>
              <w:tr2bl w:val="nil"/>
            </w:tcBorders>
            <w:shd w:val="clear" w:color="auto" w:fill="auto"/>
            <w:noWrap w:val="0"/>
            <w:tcMar>
              <w:top w:w="80" w:type="dxa"/>
              <w:left w:w="80" w:type="dxa"/>
              <w:bottom w:w="80" w:type="dxa"/>
              <w:right w:w="80" w:type="dxa"/>
            </w:tcMar>
            <w:vAlign w:val="center"/>
          </w:tcPr>
          <w:p>
            <w:pPr>
              <w:jc w:val="both"/>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《广东省大气污染防治条例》第二十七条第二款  其他产生挥发性有机物的工业企业应当按照国家和省的有关规定，建立台账并向县级以上人民政府生态环境主管部门如实申报原辅材料使用等情况。台账保存期限不少于三年。</w:t>
            </w:r>
          </w:p>
        </w:tc>
        <w:tc>
          <w:tcPr>
            <w:tcW w:w="3265"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b/>
                <w:bCs/>
                <w:color w:val="auto"/>
                <w:sz w:val="24"/>
                <w:szCs w:val="24"/>
                <w:highlight w:val="none"/>
                <w:shd w:val="clear" w:color="auto" w:fill="auto"/>
              </w:rPr>
            </w:pPr>
            <w:r>
              <w:rPr>
                <w:rFonts w:hint="default" w:ascii="Times New Roman" w:hAnsi="Times New Roman" w:eastAsia="楷体_GB2312" w:cs="Times New Roman"/>
                <w:b/>
                <w:bCs/>
                <w:color w:val="auto"/>
                <w:sz w:val="24"/>
                <w:szCs w:val="24"/>
                <w:highlight w:val="none"/>
                <w:shd w:val="clear" w:color="auto" w:fill="auto"/>
                <w:lang w:val="zh-TW" w:eastAsia="zh-TW"/>
              </w:rPr>
              <w:t>同时满足下列情形的，</w:t>
            </w:r>
            <w:r>
              <w:rPr>
                <w:rFonts w:hint="eastAsia" w:eastAsia="楷体_GB2312" w:cs="Times New Roman"/>
                <w:b/>
                <w:bCs/>
                <w:color w:val="auto"/>
                <w:sz w:val="24"/>
                <w:szCs w:val="24"/>
                <w:lang w:val="zh-TW" w:eastAsia="zh-CN"/>
              </w:rPr>
              <w:t>可适用执法观察期</w:t>
            </w:r>
            <w:r>
              <w:rPr>
                <w:rFonts w:hint="default" w:ascii="Times New Roman" w:hAnsi="Times New Roman" w:eastAsia="楷体_GB2312" w:cs="Times New Roman"/>
                <w:b/>
                <w:bCs/>
                <w:color w:val="auto"/>
                <w:sz w:val="24"/>
                <w:szCs w:val="24"/>
                <w:highlight w:val="none"/>
                <w:shd w:val="clear" w:color="auto" w:fill="auto"/>
                <w:lang w:val="zh-TW" w:eastAsia="zh-TW"/>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color w:val="auto"/>
                <w:sz w:val="24"/>
                <w:szCs w:val="24"/>
                <w:highlight w:val="none"/>
                <w:shd w:val="clear" w:color="auto" w:fill="auto"/>
                <w:lang w:eastAsia="zh-CN"/>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1</w:t>
            </w:r>
            <w:r>
              <w:rPr>
                <w:rFonts w:hint="default" w:ascii="Times New Roman" w:hAnsi="Times New Roman" w:eastAsia="楷体_GB2312" w:cs="Times New Roman"/>
                <w:color w:val="auto"/>
                <w:sz w:val="24"/>
                <w:szCs w:val="24"/>
                <w:highlight w:val="none"/>
                <w:shd w:val="clear" w:color="auto" w:fill="auto"/>
                <w:lang w:val="zh-TW" w:eastAsia="zh-TW"/>
              </w:rPr>
              <w:t>）近一年内</w:t>
            </w:r>
            <w:r>
              <w:rPr>
                <w:rFonts w:hint="default" w:ascii="Times New Roman" w:hAnsi="Times New Roman" w:eastAsia="楷体_GB2312" w:cs="Times New Roman"/>
                <w:color w:val="auto"/>
                <w:sz w:val="24"/>
                <w:szCs w:val="24"/>
                <w:highlight w:val="none"/>
                <w:shd w:val="clear" w:color="auto" w:fill="auto"/>
              </w:rPr>
              <w:t>属于首次违法</w:t>
            </w:r>
            <w:r>
              <w:rPr>
                <w:rFonts w:hint="default" w:ascii="Times New Roman" w:hAnsi="Times New Roman" w:eastAsia="楷体_GB2312" w:cs="Times New Roman"/>
                <w:color w:val="auto"/>
                <w:sz w:val="24"/>
                <w:szCs w:val="24"/>
                <w:highlight w:val="none"/>
                <w:shd w:val="clear" w:color="auto" w:fill="auto"/>
                <w:lang w:eastAsia="zh-CN"/>
              </w:rPr>
              <w:t>；</w:t>
            </w:r>
          </w:p>
          <w:p>
            <w:pPr>
              <w:jc w:val="both"/>
              <w:rPr>
                <w:rFonts w:hint="eastAsia" w:ascii="楷体_GB2312" w:hAnsi="楷体_GB2312" w:eastAsia="楷体_GB2312" w:cs="楷体_GB2312"/>
                <w:color w:val="auto"/>
                <w:sz w:val="24"/>
                <w:szCs w:val="24"/>
                <w:highlight w:val="none"/>
                <w:shd w:val="clear" w:color="auto" w:fill="auto"/>
                <w:lang w:val="zh-TW" w:eastAsia="zh-TW"/>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2</w:t>
            </w: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在</w:t>
            </w:r>
            <w:r>
              <w:rPr>
                <w:rFonts w:hint="default" w:ascii="Times New Roman" w:hAnsi="Times New Roman" w:eastAsia="楷体_GB2312" w:cs="Times New Roman"/>
                <w:color w:val="auto"/>
                <w:sz w:val="24"/>
                <w:szCs w:val="24"/>
                <w:highlight w:val="none"/>
                <w:shd w:val="clear" w:color="auto" w:fill="auto"/>
                <w:lang w:eastAsia="zh-TW"/>
              </w:rPr>
              <w:t>责令改正期限内</w:t>
            </w:r>
            <w:r>
              <w:rPr>
                <w:rFonts w:hint="eastAsia" w:eastAsia="楷体_GB2312" w:cs="Times New Roman"/>
                <w:color w:val="auto"/>
                <w:sz w:val="24"/>
                <w:szCs w:val="24"/>
                <w:highlight w:val="none"/>
                <w:shd w:val="clear" w:color="auto" w:fill="auto"/>
                <w:lang w:eastAsia="zh-CN"/>
              </w:rPr>
              <w:t>完成整改的。</w:t>
            </w:r>
          </w:p>
        </w:tc>
        <w:tc>
          <w:tcPr>
            <w:tcW w:w="1408" w:type="dxa"/>
            <w:tcBorders>
              <w:tl2br w:val="nil"/>
              <w:tr2bl w:val="nil"/>
            </w:tcBorders>
            <w:shd w:val="clear" w:color="auto" w:fill="auto"/>
            <w:noWrap w:val="0"/>
            <w:tcMar>
              <w:top w:w="80" w:type="dxa"/>
              <w:left w:w="80" w:type="dxa"/>
              <w:bottom w:w="80" w:type="dxa"/>
              <w:right w:w="80" w:type="dxa"/>
            </w:tcMar>
            <w:vAlign w:val="center"/>
          </w:tcPr>
          <w:p>
            <w:pPr>
              <w:jc w:val="center"/>
              <w:rPr>
                <w:rFonts w:hint="default" w:ascii="Times New Roman" w:hAnsi="Times New Roman" w:eastAsia="楷体_GB2312" w:cs="Times New Roman"/>
                <w:color w:val="auto"/>
                <w:sz w:val="24"/>
                <w:szCs w:val="24"/>
                <w:highlight w:val="none"/>
                <w:shd w:val="clear" w:color="auto" w:fill="auto"/>
                <w:lang w:val="zh-TW" w:eastAsia="zh-TW"/>
              </w:rPr>
            </w:pPr>
            <w:r>
              <w:rPr>
                <w:rFonts w:hint="eastAsia" w:eastAsia="楷体_GB2312" w:cs="Times New Roman"/>
                <w:color w:val="auto"/>
                <w:sz w:val="24"/>
                <w:szCs w:val="24"/>
                <w:highlight w:val="none"/>
                <w:shd w:val="clear" w:color="auto" w:fill="auto"/>
                <w:lang w:val="en-US" w:eastAsia="zh-CN"/>
              </w:rPr>
              <w:t>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0" w:hRule="atLeast"/>
          <w:tblHeader/>
        </w:trPr>
        <w:tc>
          <w:tcPr>
            <w:tcW w:w="629"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楷体_GB2312" w:hAnsi="楷体_GB2312" w:eastAsia="楷体_GB2312" w:cs="楷体_GB2312"/>
                <w:b/>
                <w:bCs/>
                <w:color w:val="auto"/>
                <w:sz w:val="24"/>
                <w:szCs w:val="24"/>
                <w:lang w:val="en-US" w:eastAsia="zh-CN"/>
              </w:rPr>
            </w:pPr>
            <w:r>
              <w:rPr>
                <w:rFonts w:hint="eastAsia" w:ascii="楷体_GB2312" w:hAnsi="楷体_GB2312" w:eastAsia="楷体_GB2312" w:cs="楷体_GB2312"/>
                <w:b/>
                <w:bCs/>
                <w:color w:val="auto"/>
                <w:sz w:val="24"/>
                <w:szCs w:val="24"/>
                <w:lang w:val="en-US" w:eastAsia="zh-CN"/>
              </w:rPr>
              <w:t>14</w:t>
            </w:r>
          </w:p>
        </w:tc>
        <w:tc>
          <w:tcPr>
            <w:tcW w:w="924" w:type="dxa"/>
            <w:vMerge w:val="continue"/>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24"/>
                <w:szCs w:val="24"/>
                <w:lang w:val="zh-TW" w:eastAsia="zh-CN"/>
              </w:rPr>
            </w:pPr>
          </w:p>
        </w:tc>
        <w:tc>
          <w:tcPr>
            <w:tcW w:w="1811"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在用柴油车所有人或者使用人未按照规范要求添加车用尿素等氮氧化物还原剂</w:t>
            </w:r>
          </w:p>
        </w:tc>
        <w:tc>
          <w:tcPr>
            <w:tcW w:w="4431" w:type="dxa"/>
            <w:tcBorders>
              <w:tl2br w:val="nil"/>
              <w:tr2bl w:val="nil"/>
            </w:tcBorders>
            <w:shd w:val="clear" w:color="auto" w:fill="auto"/>
            <w:noWrap w:val="0"/>
            <w:tcMar>
              <w:top w:w="80" w:type="dxa"/>
              <w:left w:w="80" w:type="dxa"/>
              <w:bottom w:w="80" w:type="dxa"/>
              <w:right w:w="80" w:type="dxa"/>
            </w:tcMar>
            <w:vAlign w:val="center"/>
          </w:tcPr>
          <w:p>
            <w:pPr>
              <w:jc w:val="both"/>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《广东省大气污染防治条例》第四十二条第三款  需要添加车用尿素等氮氧化物还原剂的在用柴油车，其所有人或者使用人应当按照规范要求添加。</w:t>
            </w:r>
          </w:p>
        </w:tc>
        <w:tc>
          <w:tcPr>
            <w:tcW w:w="3265"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b/>
                <w:bCs/>
                <w:color w:val="auto"/>
                <w:sz w:val="24"/>
                <w:szCs w:val="24"/>
                <w:highlight w:val="none"/>
                <w:shd w:val="clear" w:color="auto" w:fill="auto"/>
              </w:rPr>
            </w:pPr>
            <w:r>
              <w:rPr>
                <w:rFonts w:hint="default" w:ascii="Times New Roman" w:hAnsi="Times New Roman" w:eastAsia="楷体_GB2312" w:cs="Times New Roman"/>
                <w:b/>
                <w:bCs/>
                <w:color w:val="auto"/>
                <w:sz w:val="24"/>
                <w:szCs w:val="24"/>
                <w:highlight w:val="none"/>
                <w:shd w:val="clear" w:color="auto" w:fill="auto"/>
                <w:lang w:val="zh-TW" w:eastAsia="zh-TW"/>
              </w:rPr>
              <w:t>同时满足下列情形的，</w:t>
            </w:r>
            <w:r>
              <w:rPr>
                <w:rFonts w:hint="eastAsia" w:eastAsia="楷体_GB2312" w:cs="Times New Roman"/>
                <w:b/>
                <w:bCs/>
                <w:color w:val="auto"/>
                <w:sz w:val="24"/>
                <w:szCs w:val="24"/>
                <w:lang w:val="zh-TW" w:eastAsia="zh-CN"/>
              </w:rPr>
              <w:t>可适用执法观察期</w:t>
            </w:r>
            <w:r>
              <w:rPr>
                <w:rFonts w:hint="default" w:ascii="Times New Roman" w:hAnsi="Times New Roman" w:eastAsia="楷体_GB2312" w:cs="Times New Roman"/>
                <w:b/>
                <w:bCs/>
                <w:color w:val="auto"/>
                <w:sz w:val="24"/>
                <w:szCs w:val="24"/>
                <w:highlight w:val="none"/>
                <w:shd w:val="clear" w:color="auto" w:fill="auto"/>
                <w:lang w:val="zh-TW" w:eastAsia="zh-TW"/>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color w:val="auto"/>
                <w:sz w:val="24"/>
                <w:szCs w:val="24"/>
                <w:highlight w:val="none"/>
                <w:shd w:val="clear" w:color="auto" w:fill="auto"/>
                <w:lang w:eastAsia="zh-CN"/>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1</w:t>
            </w:r>
            <w:r>
              <w:rPr>
                <w:rFonts w:hint="default" w:ascii="Times New Roman" w:hAnsi="Times New Roman" w:eastAsia="楷体_GB2312" w:cs="Times New Roman"/>
                <w:color w:val="auto"/>
                <w:sz w:val="24"/>
                <w:szCs w:val="24"/>
                <w:highlight w:val="none"/>
                <w:shd w:val="clear" w:color="auto" w:fill="auto"/>
                <w:lang w:val="zh-TW" w:eastAsia="zh-TW"/>
              </w:rPr>
              <w:t>）近一年内</w:t>
            </w:r>
            <w:r>
              <w:rPr>
                <w:rFonts w:hint="default" w:ascii="Times New Roman" w:hAnsi="Times New Roman" w:eastAsia="楷体_GB2312" w:cs="Times New Roman"/>
                <w:color w:val="auto"/>
                <w:sz w:val="24"/>
                <w:szCs w:val="24"/>
                <w:highlight w:val="none"/>
                <w:shd w:val="clear" w:color="auto" w:fill="auto"/>
              </w:rPr>
              <w:t>属于首次违法</w:t>
            </w:r>
            <w:r>
              <w:rPr>
                <w:rFonts w:hint="default" w:ascii="Times New Roman" w:hAnsi="Times New Roman" w:eastAsia="楷体_GB2312" w:cs="Times New Roman"/>
                <w:color w:val="auto"/>
                <w:sz w:val="24"/>
                <w:szCs w:val="24"/>
                <w:highlight w:val="none"/>
                <w:shd w:val="clear" w:color="auto" w:fill="auto"/>
                <w:lang w:eastAsia="zh-CN"/>
              </w:rPr>
              <w:t>；</w:t>
            </w:r>
          </w:p>
          <w:p>
            <w:pPr>
              <w:jc w:val="both"/>
              <w:rPr>
                <w:rFonts w:hint="default" w:ascii="Times New Roman" w:hAnsi="Times New Roman" w:eastAsia="楷体_GB2312" w:cs="Times New Roman"/>
                <w:color w:val="auto"/>
                <w:sz w:val="24"/>
                <w:szCs w:val="24"/>
                <w:highlight w:val="none"/>
                <w:shd w:val="clear" w:color="auto" w:fill="auto"/>
                <w:lang w:val="zh-TW" w:eastAsia="zh-TW"/>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2</w:t>
            </w: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在</w:t>
            </w:r>
            <w:r>
              <w:rPr>
                <w:rFonts w:hint="default" w:ascii="Times New Roman" w:hAnsi="Times New Roman" w:eastAsia="楷体_GB2312" w:cs="Times New Roman"/>
                <w:color w:val="auto"/>
                <w:sz w:val="24"/>
                <w:szCs w:val="24"/>
                <w:highlight w:val="none"/>
                <w:shd w:val="clear" w:color="auto" w:fill="auto"/>
                <w:lang w:eastAsia="zh-TW"/>
              </w:rPr>
              <w:t>责令改正期限内</w:t>
            </w:r>
            <w:r>
              <w:rPr>
                <w:rFonts w:hint="eastAsia" w:eastAsia="楷体_GB2312" w:cs="Times New Roman"/>
                <w:color w:val="auto"/>
                <w:sz w:val="24"/>
                <w:szCs w:val="24"/>
                <w:highlight w:val="none"/>
                <w:shd w:val="clear" w:color="auto" w:fill="auto"/>
                <w:lang w:eastAsia="zh-CN"/>
              </w:rPr>
              <w:t>完成整改的。</w:t>
            </w:r>
          </w:p>
        </w:tc>
        <w:tc>
          <w:tcPr>
            <w:tcW w:w="1408" w:type="dxa"/>
            <w:tcBorders>
              <w:tl2br w:val="nil"/>
              <w:tr2bl w:val="nil"/>
            </w:tcBorders>
            <w:shd w:val="clear" w:color="auto" w:fill="auto"/>
            <w:noWrap w:val="0"/>
            <w:tcMar>
              <w:top w:w="80" w:type="dxa"/>
              <w:left w:w="80" w:type="dxa"/>
              <w:bottom w:w="80" w:type="dxa"/>
              <w:right w:w="80" w:type="dxa"/>
            </w:tcMar>
            <w:vAlign w:val="center"/>
          </w:tcPr>
          <w:p>
            <w:pPr>
              <w:jc w:val="center"/>
              <w:rPr>
                <w:rFonts w:hint="default" w:ascii="Times New Roman" w:hAnsi="Times New Roman" w:eastAsia="楷体_GB2312" w:cs="Times New Roman"/>
                <w:color w:val="auto"/>
                <w:sz w:val="24"/>
                <w:szCs w:val="24"/>
                <w:highlight w:val="none"/>
                <w:shd w:val="clear" w:color="auto" w:fill="auto"/>
                <w:lang w:val="zh-TW" w:eastAsia="zh-TW"/>
              </w:rPr>
            </w:pPr>
            <w:r>
              <w:rPr>
                <w:rFonts w:hint="eastAsia" w:eastAsia="楷体_GB2312" w:cs="Times New Roman"/>
                <w:color w:val="auto"/>
                <w:sz w:val="24"/>
                <w:szCs w:val="24"/>
                <w:highlight w:val="none"/>
                <w:shd w:val="clear" w:color="auto" w:fill="auto"/>
                <w:lang w:val="en-US" w:eastAsia="zh-CN"/>
              </w:rPr>
              <w:t>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0" w:hRule="atLeast"/>
          <w:tblHeader/>
        </w:trPr>
        <w:tc>
          <w:tcPr>
            <w:tcW w:w="629"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楷体_GB2312" w:hAnsi="楷体_GB2312" w:eastAsia="楷体_GB2312" w:cs="楷体_GB2312"/>
                <w:b/>
                <w:bCs/>
                <w:color w:val="auto"/>
                <w:sz w:val="24"/>
                <w:szCs w:val="24"/>
                <w:lang w:val="en-US" w:eastAsia="zh-CN"/>
              </w:rPr>
            </w:pPr>
            <w:r>
              <w:rPr>
                <w:rFonts w:hint="eastAsia" w:ascii="楷体_GB2312" w:hAnsi="楷体_GB2312" w:eastAsia="楷体_GB2312" w:cs="楷体_GB2312"/>
                <w:b/>
                <w:bCs/>
                <w:color w:val="auto"/>
                <w:sz w:val="24"/>
                <w:szCs w:val="24"/>
                <w:lang w:val="en-US" w:eastAsia="zh-CN"/>
              </w:rPr>
              <w:t>15</w:t>
            </w:r>
          </w:p>
        </w:tc>
        <w:tc>
          <w:tcPr>
            <w:tcW w:w="924" w:type="dxa"/>
            <w:vMerge w:val="continue"/>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24"/>
                <w:szCs w:val="24"/>
                <w:lang w:val="zh-TW" w:eastAsia="zh-CN"/>
              </w:rPr>
            </w:pPr>
          </w:p>
        </w:tc>
        <w:tc>
          <w:tcPr>
            <w:tcW w:w="1811"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机动车维修机构对机动车实施与排气有关的维修后，排气污染物超过机动车注册登记时国家规定的机动车污染物排放标准</w:t>
            </w:r>
          </w:p>
        </w:tc>
        <w:tc>
          <w:tcPr>
            <w:tcW w:w="4431" w:type="dxa"/>
            <w:tcBorders>
              <w:tl2br w:val="nil"/>
              <w:tr2bl w:val="nil"/>
            </w:tcBorders>
            <w:shd w:val="clear" w:color="auto" w:fill="auto"/>
            <w:noWrap w:val="0"/>
            <w:tcMar>
              <w:top w:w="80" w:type="dxa"/>
              <w:left w:w="80" w:type="dxa"/>
              <w:bottom w:w="80" w:type="dxa"/>
              <w:right w:w="80" w:type="dxa"/>
            </w:tcMar>
            <w:vAlign w:val="center"/>
          </w:tcPr>
          <w:p>
            <w:pPr>
              <w:jc w:val="both"/>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《广东省机动车排气污染防治条例》第二十三条第一款  机动车维修机构对机动车实施与排气有关的维修后，应当进行出厂自检或者委托检测，符合规定排放标准后方可出厂，并保存相关的维修档案。</w:t>
            </w:r>
          </w:p>
        </w:tc>
        <w:tc>
          <w:tcPr>
            <w:tcW w:w="3265"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b/>
                <w:bCs/>
                <w:color w:val="auto"/>
                <w:sz w:val="24"/>
                <w:szCs w:val="24"/>
                <w:highlight w:val="none"/>
                <w:shd w:val="clear" w:color="auto" w:fill="auto"/>
              </w:rPr>
            </w:pPr>
            <w:r>
              <w:rPr>
                <w:rFonts w:hint="default" w:ascii="Times New Roman" w:hAnsi="Times New Roman" w:eastAsia="楷体_GB2312" w:cs="Times New Roman"/>
                <w:b/>
                <w:bCs/>
                <w:color w:val="auto"/>
                <w:sz w:val="24"/>
                <w:szCs w:val="24"/>
                <w:highlight w:val="none"/>
                <w:shd w:val="clear" w:color="auto" w:fill="auto"/>
                <w:lang w:val="zh-TW" w:eastAsia="zh-TW"/>
              </w:rPr>
              <w:t>同时满足下列情形的，</w:t>
            </w:r>
            <w:r>
              <w:rPr>
                <w:rFonts w:hint="eastAsia" w:eastAsia="楷体_GB2312" w:cs="Times New Roman"/>
                <w:b/>
                <w:bCs/>
                <w:color w:val="auto"/>
                <w:sz w:val="24"/>
                <w:szCs w:val="24"/>
                <w:lang w:val="zh-TW" w:eastAsia="zh-CN"/>
              </w:rPr>
              <w:t>可适用执法观察期</w:t>
            </w:r>
            <w:r>
              <w:rPr>
                <w:rFonts w:hint="default" w:ascii="Times New Roman" w:hAnsi="Times New Roman" w:eastAsia="楷体_GB2312" w:cs="Times New Roman"/>
                <w:b/>
                <w:bCs/>
                <w:color w:val="auto"/>
                <w:sz w:val="24"/>
                <w:szCs w:val="24"/>
                <w:highlight w:val="none"/>
                <w:shd w:val="clear" w:color="auto" w:fill="auto"/>
                <w:lang w:val="zh-TW" w:eastAsia="zh-TW"/>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color w:val="auto"/>
                <w:sz w:val="24"/>
                <w:szCs w:val="24"/>
                <w:highlight w:val="none"/>
                <w:shd w:val="clear" w:color="auto" w:fill="auto"/>
                <w:lang w:eastAsia="zh-CN"/>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1</w:t>
            </w:r>
            <w:r>
              <w:rPr>
                <w:rFonts w:hint="default" w:ascii="Times New Roman" w:hAnsi="Times New Roman" w:eastAsia="楷体_GB2312" w:cs="Times New Roman"/>
                <w:color w:val="auto"/>
                <w:sz w:val="24"/>
                <w:szCs w:val="24"/>
                <w:highlight w:val="none"/>
                <w:shd w:val="clear" w:color="auto" w:fill="auto"/>
                <w:lang w:val="zh-TW" w:eastAsia="zh-TW"/>
              </w:rPr>
              <w:t>）近一年内</w:t>
            </w:r>
            <w:r>
              <w:rPr>
                <w:rFonts w:hint="default" w:ascii="Times New Roman" w:hAnsi="Times New Roman" w:eastAsia="楷体_GB2312" w:cs="Times New Roman"/>
                <w:color w:val="auto"/>
                <w:sz w:val="24"/>
                <w:szCs w:val="24"/>
                <w:highlight w:val="none"/>
                <w:shd w:val="clear" w:color="auto" w:fill="auto"/>
              </w:rPr>
              <w:t>属于首次违法</w:t>
            </w:r>
            <w:r>
              <w:rPr>
                <w:rFonts w:hint="default" w:ascii="Times New Roman" w:hAnsi="Times New Roman" w:eastAsia="楷体_GB2312" w:cs="Times New Roman"/>
                <w:color w:val="auto"/>
                <w:sz w:val="24"/>
                <w:szCs w:val="24"/>
                <w:highlight w:val="none"/>
                <w:shd w:val="clear" w:color="auto" w:fill="auto"/>
                <w:lang w:eastAsia="zh-CN"/>
              </w:rPr>
              <w:t>；</w:t>
            </w:r>
          </w:p>
          <w:p>
            <w:pPr>
              <w:pStyle w:val="2"/>
              <w:rPr>
                <w:rFonts w:hint="eastAsia" w:eastAsia="楷体_GB2312"/>
                <w:color w:val="auto"/>
                <w:lang w:eastAsia="zh-CN"/>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2</w:t>
            </w:r>
            <w:r>
              <w:rPr>
                <w:rFonts w:hint="default" w:ascii="Times New Roman" w:hAnsi="Times New Roman" w:eastAsia="楷体_GB2312" w:cs="Times New Roman"/>
                <w:color w:val="auto"/>
                <w:sz w:val="24"/>
                <w:szCs w:val="24"/>
                <w:highlight w:val="none"/>
                <w:shd w:val="clear" w:color="auto" w:fill="auto"/>
                <w:lang w:val="zh-TW" w:eastAsia="zh-TW"/>
              </w:rPr>
              <w:t>）单次检查发现超标车次少于5台的</w:t>
            </w:r>
            <w:r>
              <w:rPr>
                <w:rFonts w:hint="eastAsia" w:eastAsia="楷体_GB2312" w:cs="Times New Roman"/>
                <w:color w:val="auto"/>
                <w:sz w:val="24"/>
                <w:szCs w:val="24"/>
                <w:highlight w:val="none"/>
                <w:shd w:val="clear" w:color="auto" w:fill="auto"/>
                <w:lang w:val="zh-TW" w:eastAsia="zh-CN"/>
              </w:rPr>
              <w:t>；</w:t>
            </w:r>
          </w:p>
          <w:p>
            <w:pPr>
              <w:jc w:val="both"/>
              <w:rPr>
                <w:rFonts w:hint="default" w:ascii="Times New Roman" w:hAnsi="Times New Roman" w:eastAsia="楷体_GB2312" w:cs="Times New Roman"/>
                <w:color w:val="auto"/>
                <w:sz w:val="24"/>
                <w:szCs w:val="24"/>
                <w:highlight w:val="none"/>
                <w:shd w:val="clear" w:color="auto" w:fill="auto"/>
                <w:lang w:val="zh-TW" w:eastAsia="zh-TW"/>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eastAsia" w:eastAsia="楷体_GB2312" w:cs="Times New Roman"/>
                <w:color w:val="auto"/>
                <w:sz w:val="24"/>
                <w:szCs w:val="24"/>
                <w:highlight w:val="none"/>
                <w:shd w:val="clear" w:color="auto" w:fill="auto"/>
                <w:lang w:val="en-US" w:eastAsia="zh-CN"/>
              </w:rPr>
              <w:t>3</w:t>
            </w: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在</w:t>
            </w:r>
            <w:r>
              <w:rPr>
                <w:rFonts w:hint="default" w:ascii="Times New Roman" w:hAnsi="Times New Roman" w:eastAsia="楷体_GB2312" w:cs="Times New Roman"/>
                <w:color w:val="auto"/>
                <w:sz w:val="24"/>
                <w:szCs w:val="24"/>
                <w:highlight w:val="none"/>
                <w:shd w:val="clear" w:color="auto" w:fill="auto"/>
                <w:lang w:eastAsia="zh-TW"/>
              </w:rPr>
              <w:t>责令改正期限内</w:t>
            </w:r>
            <w:r>
              <w:rPr>
                <w:rFonts w:hint="eastAsia" w:eastAsia="楷体_GB2312" w:cs="Times New Roman"/>
                <w:color w:val="auto"/>
                <w:sz w:val="24"/>
                <w:szCs w:val="24"/>
                <w:highlight w:val="none"/>
                <w:shd w:val="clear" w:color="auto" w:fill="auto"/>
                <w:lang w:eastAsia="zh-CN"/>
              </w:rPr>
              <w:t>完成整改的。</w:t>
            </w:r>
          </w:p>
        </w:tc>
        <w:tc>
          <w:tcPr>
            <w:tcW w:w="1408" w:type="dxa"/>
            <w:tcBorders>
              <w:tl2br w:val="nil"/>
              <w:tr2bl w:val="nil"/>
            </w:tcBorders>
            <w:shd w:val="clear" w:color="auto" w:fill="auto"/>
            <w:noWrap w:val="0"/>
            <w:tcMar>
              <w:top w:w="80" w:type="dxa"/>
              <w:left w:w="80" w:type="dxa"/>
              <w:bottom w:w="80" w:type="dxa"/>
              <w:right w:w="80" w:type="dxa"/>
            </w:tcMar>
            <w:vAlign w:val="center"/>
          </w:tcPr>
          <w:p>
            <w:pPr>
              <w:jc w:val="center"/>
              <w:rPr>
                <w:rFonts w:hint="default" w:ascii="Times New Roman" w:hAnsi="Times New Roman" w:eastAsia="楷体_GB2312" w:cs="Times New Roman"/>
                <w:color w:val="auto"/>
                <w:sz w:val="24"/>
                <w:szCs w:val="24"/>
                <w:highlight w:val="none"/>
                <w:shd w:val="clear" w:color="auto" w:fill="auto"/>
                <w:lang w:val="zh-TW" w:eastAsia="zh-TW"/>
              </w:rPr>
            </w:pPr>
            <w:r>
              <w:rPr>
                <w:rFonts w:hint="eastAsia" w:eastAsia="楷体_GB2312" w:cs="Times New Roman"/>
                <w:color w:val="auto"/>
                <w:sz w:val="24"/>
                <w:szCs w:val="24"/>
                <w:highlight w:val="none"/>
                <w:shd w:val="clear" w:color="auto" w:fill="auto"/>
                <w:lang w:val="en-US" w:eastAsia="zh-CN"/>
              </w:rPr>
              <w:t>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0" w:hRule="atLeast"/>
          <w:tblHeader/>
        </w:trPr>
        <w:tc>
          <w:tcPr>
            <w:tcW w:w="629"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24"/>
                <w:szCs w:val="24"/>
                <w:lang w:val="en-US" w:eastAsia="zh-CN"/>
              </w:rPr>
            </w:pPr>
            <w:r>
              <w:rPr>
                <w:rFonts w:hint="eastAsia" w:ascii="楷体_GB2312" w:hAnsi="楷体_GB2312" w:eastAsia="楷体_GB2312" w:cs="楷体_GB2312"/>
                <w:b/>
                <w:bCs/>
                <w:color w:val="auto"/>
                <w:sz w:val="24"/>
                <w:szCs w:val="24"/>
                <w:lang w:val="en-US" w:eastAsia="zh-CN"/>
              </w:rPr>
              <w:t>16</w:t>
            </w:r>
          </w:p>
        </w:tc>
        <w:tc>
          <w:tcPr>
            <w:tcW w:w="924" w:type="dxa"/>
            <w:vMerge w:val="continue"/>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24"/>
                <w:szCs w:val="24"/>
                <w:lang w:val="zh-TW" w:eastAsia="zh-CN"/>
              </w:rPr>
            </w:pPr>
          </w:p>
        </w:tc>
        <w:tc>
          <w:tcPr>
            <w:tcW w:w="1811"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未按照排污许可证规定控制大气污染物无组织排放</w:t>
            </w:r>
          </w:p>
        </w:tc>
        <w:tc>
          <w:tcPr>
            <w:tcW w:w="4431" w:type="dxa"/>
            <w:tcBorders>
              <w:tl2br w:val="nil"/>
              <w:tr2bl w:val="nil"/>
            </w:tcBorders>
            <w:shd w:val="clear" w:color="auto" w:fill="auto"/>
            <w:noWrap w:val="0"/>
            <w:tcMar>
              <w:top w:w="80" w:type="dxa"/>
              <w:left w:w="80" w:type="dxa"/>
              <w:bottom w:w="80" w:type="dxa"/>
              <w:right w:w="80" w:type="dxa"/>
            </w:tcMar>
            <w:vAlign w:val="center"/>
          </w:tcPr>
          <w:p>
            <w:pPr>
              <w:jc w:val="both"/>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《排污许可管理条例》第十七条第二款  排污单位应当遵守排污许可证规定，按照生态环境管理要求运行和维护污染防治设施，建立环境管理制度，严格控制污染物排放。</w:t>
            </w:r>
          </w:p>
        </w:tc>
        <w:tc>
          <w:tcPr>
            <w:tcW w:w="3265"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b/>
                <w:bCs/>
                <w:color w:val="auto"/>
                <w:sz w:val="24"/>
                <w:szCs w:val="24"/>
                <w:highlight w:val="none"/>
                <w:shd w:val="clear" w:color="auto" w:fill="auto"/>
              </w:rPr>
            </w:pPr>
            <w:r>
              <w:rPr>
                <w:rFonts w:hint="default" w:ascii="Times New Roman" w:hAnsi="Times New Roman" w:eastAsia="楷体_GB2312" w:cs="Times New Roman"/>
                <w:b/>
                <w:bCs/>
                <w:color w:val="auto"/>
                <w:sz w:val="24"/>
                <w:szCs w:val="24"/>
                <w:highlight w:val="none"/>
                <w:shd w:val="clear" w:color="auto" w:fill="auto"/>
                <w:lang w:val="zh-TW" w:eastAsia="zh-TW"/>
              </w:rPr>
              <w:t>同时满足下列情形的，</w:t>
            </w:r>
            <w:r>
              <w:rPr>
                <w:rFonts w:hint="eastAsia" w:eastAsia="楷体_GB2312" w:cs="Times New Roman"/>
                <w:b/>
                <w:bCs/>
                <w:color w:val="auto"/>
                <w:sz w:val="24"/>
                <w:szCs w:val="24"/>
                <w:lang w:val="zh-TW" w:eastAsia="zh-CN"/>
              </w:rPr>
              <w:t>可适用执法观察期</w:t>
            </w:r>
            <w:r>
              <w:rPr>
                <w:rFonts w:hint="default" w:ascii="Times New Roman" w:hAnsi="Times New Roman" w:eastAsia="楷体_GB2312" w:cs="Times New Roman"/>
                <w:b/>
                <w:bCs/>
                <w:color w:val="auto"/>
                <w:sz w:val="24"/>
                <w:szCs w:val="24"/>
                <w:highlight w:val="none"/>
                <w:shd w:val="clear" w:color="auto" w:fill="auto"/>
                <w:lang w:val="zh-TW" w:eastAsia="zh-TW"/>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color w:val="auto"/>
                <w:sz w:val="24"/>
                <w:szCs w:val="24"/>
                <w:highlight w:val="none"/>
                <w:shd w:val="clear" w:color="auto" w:fill="auto"/>
                <w:lang w:eastAsia="zh-CN"/>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1</w:t>
            </w:r>
            <w:r>
              <w:rPr>
                <w:rFonts w:hint="default" w:ascii="Times New Roman" w:hAnsi="Times New Roman" w:eastAsia="楷体_GB2312" w:cs="Times New Roman"/>
                <w:color w:val="auto"/>
                <w:sz w:val="24"/>
                <w:szCs w:val="24"/>
                <w:highlight w:val="none"/>
                <w:shd w:val="clear" w:color="auto" w:fill="auto"/>
                <w:lang w:val="zh-TW" w:eastAsia="zh-TW"/>
              </w:rPr>
              <w:t>）近一年内</w:t>
            </w:r>
            <w:r>
              <w:rPr>
                <w:rFonts w:hint="default" w:ascii="Times New Roman" w:hAnsi="Times New Roman" w:eastAsia="楷体_GB2312" w:cs="Times New Roman"/>
                <w:color w:val="auto"/>
                <w:sz w:val="24"/>
                <w:szCs w:val="24"/>
                <w:highlight w:val="none"/>
                <w:shd w:val="clear" w:color="auto" w:fill="auto"/>
              </w:rPr>
              <w:t>属于首次违法</w:t>
            </w:r>
            <w:r>
              <w:rPr>
                <w:rFonts w:hint="default" w:ascii="Times New Roman" w:hAnsi="Times New Roman" w:eastAsia="楷体_GB2312" w:cs="Times New Roman"/>
                <w:color w:val="auto"/>
                <w:sz w:val="24"/>
                <w:szCs w:val="24"/>
                <w:highlight w:val="none"/>
                <w:shd w:val="clear" w:color="auto" w:fill="auto"/>
                <w:lang w:eastAsia="zh-CN"/>
              </w:rPr>
              <w:t>；</w:t>
            </w:r>
          </w:p>
          <w:p>
            <w:pPr>
              <w:jc w:val="both"/>
              <w:rPr>
                <w:rFonts w:hint="default" w:ascii="Times New Roman" w:hAnsi="Times New Roman" w:eastAsia="楷体_GB2312" w:cs="Times New Roman"/>
                <w:color w:val="auto"/>
                <w:sz w:val="24"/>
                <w:szCs w:val="24"/>
                <w:highlight w:val="none"/>
                <w:shd w:val="clear" w:color="auto" w:fill="auto"/>
                <w:lang w:val="zh-TW" w:eastAsia="zh-TW"/>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2</w:t>
            </w: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在</w:t>
            </w:r>
            <w:r>
              <w:rPr>
                <w:rFonts w:hint="default" w:ascii="Times New Roman" w:hAnsi="Times New Roman" w:eastAsia="楷体_GB2312" w:cs="Times New Roman"/>
                <w:color w:val="auto"/>
                <w:sz w:val="24"/>
                <w:szCs w:val="24"/>
                <w:highlight w:val="none"/>
                <w:shd w:val="clear" w:color="auto" w:fill="auto"/>
                <w:lang w:eastAsia="zh-TW"/>
              </w:rPr>
              <w:t>责令改正期限内</w:t>
            </w:r>
            <w:r>
              <w:rPr>
                <w:rFonts w:hint="eastAsia" w:eastAsia="楷体_GB2312" w:cs="Times New Roman"/>
                <w:color w:val="auto"/>
                <w:sz w:val="24"/>
                <w:szCs w:val="24"/>
                <w:highlight w:val="none"/>
                <w:shd w:val="clear" w:color="auto" w:fill="auto"/>
                <w:lang w:eastAsia="zh-CN"/>
              </w:rPr>
              <w:t>完成整改的。</w:t>
            </w:r>
          </w:p>
        </w:tc>
        <w:tc>
          <w:tcPr>
            <w:tcW w:w="1408"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eastAsia="楷体_GB2312" w:cs="Times New Roman"/>
                <w:color w:val="auto"/>
                <w:sz w:val="24"/>
                <w:szCs w:val="24"/>
                <w:highlight w:val="none"/>
                <w:shd w:val="clear" w:color="auto" w:fill="auto"/>
                <w:lang w:val="en-US" w:eastAsia="zh-CN"/>
              </w:rPr>
            </w:pPr>
            <w:r>
              <w:rPr>
                <w:rFonts w:hint="eastAsia" w:eastAsia="楷体_GB2312" w:cs="Times New Roman"/>
                <w:color w:val="auto"/>
                <w:sz w:val="24"/>
                <w:szCs w:val="24"/>
                <w:highlight w:val="none"/>
                <w:shd w:val="clear" w:color="auto" w:fill="auto"/>
                <w:lang w:val="en-US" w:eastAsia="zh-CN"/>
              </w:rPr>
              <w:t>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0" w:hRule="atLeast"/>
          <w:tblHeader/>
        </w:trPr>
        <w:tc>
          <w:tcPr>
            <w:tcW w:w="629"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楷体_GB2312" w:hAnsi="楷体_GB2312" w:eastAsia="楷体_GB2312" w:cs="楷体_GB2312"/>
                <w:b/>
                <w:bCs/>
                <w:color w:val="auto"/>
                <w:sz w:val="24"/>
                <w:szCs w:val="24"/>
                <w:lang w:val="en-US" w:eastAsia="zh-CN"/>
              </w:rPr>
            </w:pPr>
            <w:r>
              <w:rPr>
                <w:rFonts w:hint="eastAsia" w:ascii="楷体_GB2312" w:hAnsi="楷体_GB2312" w:eastAsia="楷体_GB2312" w:cs="楷体_GB2312"/>
                <w:b/>
                <w:bCs/>
                <w:color w:val="auto"/>
                <w:sz w:val="24"/>
                <w:szCs w:val="24"/>
                <w:lang w:val="en-US" w:eastAsia="zh-CN"/>
              </w:rPr>
              <w:t>17</w:t>
            </w:r>
          </w:p>
        </w:tc>
        <w:tc>
          <w:tcPr>
            <w:tcW w:w="924" w:type="dxa"/>
            <w:vMerge w:val="continue"/>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24"/>
                <w:szCs w:val="24"/>
                <w:lang w:val="zh-TW" w:eastAsia="zh-CN"/>
              </w:rPr>
            </w:pPr>
          </w:p>
        </w:tc>
        <w:tc>
          <w:tcPr>
            <w:tcW w:w="1811"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highlight w:val="none"/>
                <w:shd w:val="clear" w:color="auto" w:fill="auto"/>
                <w:lang w:val="zh-TW" w:eastAsia="zh-CN"/>
              </w:rPr>
              <w:t>未按要求采取扬尘污染防治措施</w:t>
            </w:r>
          </w:p>
        </w:tc>
        <w:tc>
          <w:tcPr>
            <w:tcW w:w="4431" w:type="dxa"/>
            <w:tcBorders>
              <w:tl2br w:val="nil"/>
              <w:tr2bl w:val="nil"/>
            </w:tcBorders>
            <w:shd w:val="clear" w:color="auto" w:fill="auto"/>
            <w:noWrap w:val="0"/>
            <w:tcMar>
              <w:top w:w="80" w:type="dxa"/>
              <w:left w:w="80" w:type="dxa"/>
              <w:bottom w:w="80" w:type="dxa"/>
              <w:right w:w="80" w:type="dxa"/>
            </w:tcMar>
            <w:vAlign w:val="center"/>
          </w:tcPr>
          <w:p>
            <w:pPr>
              <w:jc w:val="both"/>
              <w:rPr>
                <w:rFonts w:hint="default" w:ascii="Times New Roman" w:hAnsi="Times New Roman" w:eastAsia="楷体_GB2312" w:cs="Times New Roman"/>
                <w:color w:val="auto"/>
                <w:sz w:val="24"/>
                <w:szCs w:val="24"/>
              </w:rPr>
            </w:pPr>
            <w:r>
              <w:rPr>
                <w:rFonts w:hint="eastAsia" w:ascii="楷体_GB2312" w:hAnsi="楷体_GB2312" w:eastAsia="楷体_GB2312" w:cs="楷体_GB2312"/>
                <w:color w:val="auto"/>
                <w:sz w:val="24"/>
                <w:szCs w:val="24"/>
                <w:highlight w:val="none"/>
                <w:shd w:val="clear" w:color="auto" w:fill="auto"/>
                <w:lang w:val="zh-TW" w:eastAsia="zh-CN"/>
              </w:rPr>
              <w:t>《</w:t>
            </w:r>
            <w:r>
              <w:rPr>
                <w:rFonts w:hint="eastAsia" w:ascii="Times New Roman" w:hAnsi="Times New Roman" w:eastAsia="楷体_GB2312" w:cs="Times New Roman"/>
                <w:color w:val="auto"/>
                <w:sz w:val="24"/>
                <w:szCs w:val="24"/>
                <w:lang w:val="zh-TW" w:eastAsia="zh-CN"/>
              </w:rPr>
              <w:t>佛山市扬尘污染防治条例》第十九条第一款第一项 贮存煤炭、煤矸石、煤渣、煤灰、水泥、石灰、石膏、砂土等易产生扬尘污染物料的堆场（仓库）的经营管理者，预拌混凝土生产企业，应当采取以下措施：（一）物料堆场地面进行硬底化处理，实行密闭管理；不能密闭的，设置不低于堆放物高度的连续硬质密闭围挡，并安装喷淋设备等扬尘污染防治设施；</w:t>
            </w:r>
          </w:p>
        </w:tc>
        <w:tc>
          <w:tcPr>
            <w:tcW w:w="3265"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b/>
                <w:bCs/>
                <w:color w:val="auto"/>
                <w:sz w:val="24"/>
                <w:szCs w:val="24"/>
                <w:highlight w:val="none"/>
                <w:shd w:val="clear" w:color="auto" w:fill="auto"/>
              </w:rPr>
            </w:pPr>
            <w:r>
              <w:rPr>
                <w:rFonts w:hint="default" w:ascii="Times New Roman" w:hAnsi="Times New Roman" w:eastAsia="楷体_GB2312" w:cs="Times New Roman"/>
                <w:b/>
                <w:bCs/>
                <w:color w:val="auto"/>
                <w:sz w:val="24"/>
                <w:szCs w:val="24"/>
                <w:highlight w:val="none"/>
                <w:shd w:val="clear" w:color="auto" w:fill="auto"/>
                <w:lang w:val="zh-TW" w:eastAsia="zh-TW"/>
              </w:rPr>
              <w:t>同时满足下列情形的，</w:t>
            </w:r>
            <w:r>
              <w:rPr>
                <w:rFonts w:hint="eastAsia" w:eastAsia="楷体_GB2312" w:cs="Times New Roman"/>
                <w:b/>
                <w:bCs/>
                <w:color w:val="auto"/>
                <w:sz w:val="24"/>
                <w:szCs w:val="24"/>
                <w:lang w:val="zh-TW" w:eastAsia="zh-CN"/>
              </w:rPr>
              <w:t>可适用执法观察期</w:t>
            </w:r>
            <w:r>
              <w:rPr>
                <w:rFonts w:hint="default" w:ascii="Times New Roman" w:hAnsi="Times New Roman" w:eastAsia="楷体_GB2312" w:cs="Times New Roman"/>
                <w:b/>
                <w:bCs/>
                <w:color w:val="auto"/>
                <w:sz w:val="24"/>
                <w:szCs w:val="24"/>
                <w:highlight w:val="none"/>
                <w:shd w:val="clear" w:color="auto" w:fill="auto"/>
                <w:lang w:val="zh-TW" w:eastAsia="zh-TW"/>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楷体_GB2312" w:hAnsi="楷体_GB2312" w:eastAsia="楷体_GB2312" w:cs="楷体_GB2312"/>
                <w:color w:val="auto"/>
                <w:sz w:val="24"/>
                <w:szCs w:val="24"/>
                <w:highlight w:val="none"/>
                <w:shd w:val="clear" w:color="auto" w:fill="auto"/>
                <w:lang w:val="zh-TW" w:eastAsia="zh-CN"/>
              </w:rPr>
            </w:pPr>
            <w:r>
              <w:rPr>
                <w:rFonts w:hint="eastAsia" w:ascii="楷体_GB2312" w:hAnsi="楷体_GB2312" w:eastAsia="楷体_GB2312" w:cs="楷体_GB2312"/>
                <w:color w:val="auto"/>
                <w:sz w:val="24"/>
                <w:szCs w:val="24"/>
                <w:highlight w:val="none"/>
                <w:shd w:val="clear" w:color="auto" w:fill="auto"/>
                <w:lang w:val="zh-TW" w:eastAsia="zh-CN"/>
              </w:rPr>
              <w:t>（</w:t>
            </w:r>
            <w:r>
              <w:rPr>
                <w:rFonts w:hint="eastAsia" w:ascii="Times New Roman" w:hAnsi="Times New Roman" w:eastAsia="楷体_GB2312" w:cs="Times New Roman"/>
                <w:color w:val="auto"/>
                <w:sz w:val="24"/>
                <w:szCs w:val="24"/>
                <w:highlight w:val="none"/>
                <w:shd w:val="clear" w:color="auto" w:fill="auto"/>
                <w:lang w:val="en-US" w:eastAsia="zh-CN"/>
              </w:rPr>
              <w:t>1</w:t>
            </w:r>
            <w:r>
              <w:rPr>
                <w:rFonts w:hint="eastAsia" w:ascii="Times New Roman" w:hAnsi="Times New Roman" w:eastAsia="楷体_GB2312" w:cs="Times New Roman"/>
                <w:color w:val="auto"/>
                <w:sz w:val="24"/>
                <w:szCs w:val="24"/>
                <w:highlight w:val="none"/>
                <w:shd w:val="clear" w:color="auto" w:fill="auto"/>
                <w:lang w:val="zh-TW" w:eastAsia="zh-CN"/>
              </w:rPr>
              <w:t>）</w:t>
            </w:r>
            <w:r>
              <w:rPr>
                <w:rFonts w:hint="eastAsia" w:ascii="楷体_GB2312" w:hAnsi="楷体_GB2312" w:eastAsia="楷体_GB2312" w:cs="楷体_GB2312"/>
                <w:color w:val="auto"/>
                <w:sz w:val="24"/>
                <w:szCs w:val="24"/>
                <w:highlight w:val="none"/>
                <w:shd w:val="clear" w:color="auto" w:fill="auto"/>
                <w:lang w:val="zh-TW" w:eastAsia="zh-TW"/>
              </w:rPr>
              <w:t>属于首次</w:t>
            </w:r>
            <w:r>
              <w:rPr>
                <w:rFonts w:hint="eastAsia" w:ascii="楷体_GB2312" w:hAnsi="楷体_GB2312" w:eastAsia="楷体_GB2312" w:cs="楷体_GB2312"/>
                <w:color w:val="auto"/>
                <w:sz w:val="24"/>
                <w:szCs w:val="24"/>
                <w:highlight w:val="none"/>
                <w:shd w:val="clear" w:color="auto" w:fill="auto"/>
                <w:lang w:val="zh-TW" w:eastAsia="zh-CN"/>
              </w:rPr>
              <w:t>违法；</w:t>
            </w:r>
          </w:p>
          <w:p>
            <w:pPr>
              <w:jc w:val="both"/>
              <w:rPr>
                <w:rFonts w:hint="eastAsia" w:ascii="楷体_GB2312" w:hAnsi="楷体_GB2312" w:eastAsia="楷体_GB2312" w:cs="楷体_GB2312"/>
                <w:color w:val="auto"/>
                <w:sz w:val="24"/>
                <w:szCs w:val="24"/>
                <w:highlight w:val="none"/>
                <w:shd w:val="clear" w:color="auto" w:fill="auto"/>
                <w:lang w:val="zh-TW" w:eastAsia="zh-TW"/>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2</w:t>
            </w: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在</w:t>
            </w:r>
            <w:r>
              <w:rPr>
                <w:rFonts w:hint="default" w:ascii="Times New Roman" w:hAnsi="Times New Roman" w:eastAsia="楷体_GB2312" w:cs="Times New Roman"/>
                <w:color w:val="auto"/>
                <w:sz w:val="24"/>
                <w:szCs w:val="24"/>
                <w:highlight w:val="none"/>
                <w:shd w:val="clear" w:color="auto" w:fill="auto"/>
                <w:lang w:eastAsia="zh-TW"/>
              </w:rPr>
              <w:t>责令改正期限内</w:t>
            </w:r>
            <w:r>
              <w:rPr>
                <w:rFonts w:hint="eastAsia" w:eastAsia="楷体_GB2312" w:cs="Times New Roman"/>
                <w:color w:val="auto"/>
                <w:sz w:val="24"/>
                <w:szCs w:val="24"/>
                <w:highlight w:val="none"/>
                <w:shd w:val="clear" w:color="auto" w:fill="auto"/>
                <w:lang w:eastAsia="zh-CN"/>
              </w:rPr>
              <w:t>完成整改的。</w:t>
            </w:r>
          </w:p>
        </w:tc>
        <w:tc>
          <w:tcPr>
            <w:tcW w:w="1408" w:type="dxa"/>
            <w:tcBorders>
              <w:tl2br w:val="nil"/>
              <w:tr2bl w:val="nil"/>
            </w:tcBorders>
            <w:shd w:val="clear" w:color="auto" w:fill="auto"/>
            <w:noWrap w:val="0"/>
            <w:tcMar>
              <w:top w:w="80" w:type="dxa"/>
              <w:left w:w="80" w:type="dxa"/>
              <w:bottom w:w="80" w:type="dxa"/>
              <w:right w:w="80" w:type="dxa"/>
            </w:tcMar>
            <w:vAlign w:val="center"/>
          </w:tcPr>
          <w:p>
            <w:pPr>
              <w:jc w:val="center"/>
              <w:rPr>
                <w:rFonts w:hint="default" w:ascii="Times New Roman" w:hAnsi="Times New Roman" w:eastAsia="楷体_GB2312" w:cs="Times New Roman"/>
                <w:color w:val="auto"/>
                <w:sz w:val="24"/>
                <w:szCs w:val="24"/>
                <w:highlight w:val="none"/>
                <w:shd w:val="clear" w:color="auto" w:fill="auto"/>
                <w:lang w:val="zh-TW" w:eastAsia="zh-TW"/>
              </w:rPr>
            </w:pPr>
            <w:r>
              <w:rPr>
                <w:rFonts w:hint="eastAsia" w:eastAsia="楷体_GB2312" w:cs="Times New Roman"/>
                <w:color w:val="auto"/>
                <w:sz w:val="24"/>
                <w:szCs w:val="24"/>
                <w:highlight w:val="none"/>
                <w:shd w:val="clear" w:color="auto" w:fill="auto"/>
                <w:lang w:val="en-US" w:eastAsia="zh-CN"/>
              </w:rPr>
              <w:t>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0" w:hRule="atLeast"/>
          <w:tblHeader/>
        </w:trPr>
        <w:tc>
          <w:tcPr>
            <w:tcW w:w="629"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楷体_GB2312" w:hAnsi="楷体_GB2312" w:eastAsia="楷体_GB2312" w:cs="楷体_GB2312"/>
                <w:b/>
                <w:bCs/>
                <w:color w:val="auto"/>
                <w:sz w:val="24"/>
                <w:szCs w:val="24"/>
                <w:lang w:val="en-US" w:eastAsia="zh-CN"/>
              </w:rPr>
            </w:pPr>
            <w:r>
              <w:rPr>
                <w:rFonts w:hint="eastAsia" w:ascii="楷体_GB2312" w:hAnsi="楷体_GB2312" w:eastAsia="楷体_GB2312" w:cs="楷体_GB2312"/>
                <w:b/>
                <w:bCs/>
                <w:color w:val="auto"/>
                <w:sz w:val="24"/>
                <w:szCs w:val="24"/>
                <w:lang w:val="en-US" w:eastAsia="zh-CN"/>
              </w:rPr>
              <w:t>18</w:t>
            </w:r>
          </w:p>
        </w:tc>
        <w:tc>
          <w:tcPr>
            <w:tcW w:w="924" w:type="dxa"/>
            <w:vMerge w:val="restart"/>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24"/>
                <w:szCs w:val="24"/>
                <w:lang w:val="zh-TW" w:eastAsia="zh-CN"/>
              </w:rPr>
            </w:pPr>
            <w:r>
              <w:rPr>
                <w:rFonts w:hint="eastAsia" w:ascii="楷体_GB2312" w:hAnsi="楷体_GB2312" w:eastAsia="楷体_GB2312" w:cs="楷体_GB2312"/>
                <w:b/>
                <w:bCs/>
                <w:color w:val="auto"/>
                <w:sz w:val="24"/>
                <w:szCs w:val="24"/>
                <w:lang w:val="zh-TW" w:eastAsia="zh-CN"/>
              </w:rPr>
              <w:t>固废、危废类</w:t>
            </w:r>
          </w:p>
        </w:tc>
        <w:tc>
          <w:tcPr>
            <w:tcW w:w="1811"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未按照国家有关规定建立危险废物管理台账并如实记录</w:t>
            </w:r>
          </w:p>
        </w:tc>
        <w:tc>
          <w:tcPr>
            <w:tcW w:w="4431" w:type="dxa"/>
            <w:tcBorders>
              <w:tl2br w:val="nil"/>
              <w:tr2bl w:val="nil"/>
            </w:tcBorders>
            <w:shd w:val="clear" w:color="auto" w:fill="auto"/>
            <w:noWrap w:val="0"/>
            <w:tcMar>
              <w:top w:w="80" w:type="dxa"/>
              <w:left w:w="80" w:type="dxa"/>
              <w:bottom w:w="80" w:type="dxa"/>
              <w:right w:w="80" w:type="dxa"/>
            </w:tcMar>
            <w:vAlign w:val="center"/>
          </w:tcPr>
          <w:p>
            <w:pPr>
              <w:jc w:val="both"/>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《中华人民共和国固体废物污染环境防治法》第七十八条第一款　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w:t>
            </w:r>
          </w:p>
        </w:tc>
        <w:tc>
          <w:tcPr>
            <w:tcW w:w="3265"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b/>
                <w:bCs/>
                <w:color w:val="auto"/>
                <w:sz w:val="24"/>
                <w:szCs w:val="24"/>
                <w:highlight w:val="none"/>
                <w:shd w:val="clear" w:color="auto" w:fill="auto"/>
              </w:rPr>
            </w:pPr>
            <w:r>
              <w:rPr>
                <w:rFonts w:hint="default" w:ascii="Times New Roman" w:hAnsi="Times New Roman" w:eastAsia="楷体_GB2312" w:cs="Times New Roman"/>
                <w:b/>
                <w:bCs/>
                <w:color w:val="auto"/>
                <w:sz w:val="24"/>
                <w:szCs w:val="24"/>
                <w:highlight w:val="none"/>
                <w:shd w:val="clear" w:color="auto" w:fill="auto"/>
                <w:lang w:val="zh-TW" w:eastAsia="zh-TW"/>
              </w:rPr>
              <w:t>同时满足下列情形的，</w:t>
            </w:r>
            <w:r>
              <w:rPr>
                <w:rFonts w:hint="eastAsia" w:eastAsia="楷体_GB2312" w:cs="Times New Roman"/>
                <w:b/>
                <w:bCs/>
                <w:color w:val="auto"/>
                <w:sz w:val="24"/>
                <w:szCs w:val="24"/>
                <w:lang w:val="zh-TW" w:eastAsia="zh-CN"/>
              </w:rPr>
              <w:t>可适用执法观察期</w:t>
            </w:r>
            <w:r>
              <w:rPr>
                <w:rFonts w:hint="default" w:ascii="Times New Roman" w:hAnsi="Times New Roman" w:eastAsia="楷体_GB2312" w:cs="Times New Roman"/>
                <w:b/>
                <w:bCs/>
                <w:color w:val="auto"/>
                <w:sz w:val="24"/>
                <w:szCs w:val="24"/>
                <w:highlight w:val="none"/>
                <w:shd w:val="clear" w:color="auto" w:fill="auto"/>
                <w:lang w:val="zh-TW" w:eastAsia="zh-TW"/>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color w:val="auto"/>
                <w:sz w:val="24"/>
                <w:szCs w:val="24"/>
                <w:highlight w:val="none"/>
                <w:shd w:val="clear" w:color="auto" w:fill="auto"/>
                <w:lang w:eastAsia="zh-CN"/>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1</w:t>
            </w:r>
            <w:r>
              <w:rPr>
                <w:rFonts w:hint="default" w:ascii="Times New Roman" w:hAnsi="Times New Roman" w:eastAsia="楷体_GB2312" w:cs="Times New Roman"/>
                <w:color w:val="auto"/>
                <w:sz w:val="24"/>
                <w:szCs w:val="24"/>
                <w:highlight w:val="none"/>
                <w:shd w:val="clear" w:color="auto" w:fill="auto"/>
                <w:lang w:val="zh-TW" w:eastAsia="zh-TW"/>
              </w:rPr>
              <w:t>）近一年内</w:t>
            </w:r>
            <w:r>
              <w:rPr>
                <w:rFonts w:hint="default" w:ascii="Times New Roman" w:hAnsi="Times New Roman" w:eastAsia="楷体_GB2312" w:cs="Times New Roman"/>
                <w:color w:val="auto"/>
                <w:sz w:val="24"/>
                <w:szCs w:val="24"/>
                <w:highlight w:val="none"/>
                <w:shd w:val="clear" w:color="auto" w:fill="auto"/>
              </w:rPr>
              <w:t>属于首次违法</w:t>
            </w:r>
            <w:r>
              <w:rPr>
                <w:rFonts w:hint="default" w:ascii="Times New Roman" w:hAnsi="Times New Roman" w:eastAsia="楷体_GB2312" w:cs="Times New Roman"/>
                <w:color w:val="auto"/>
                <w:sz w:val="24"/>
                <w:szCs w:val="24"/>
                <w:highlight w:val="none"/>
                <w:shd w:val="clear" w:color="auto" w:fill="auto"/>
                <w:lang w:eastAsia="zh-CN"/>
              </w:rPr>
              <w:t>；</w:t>
            </w:r>
          </w:p>
          <w:p>
            <w:pPr>
              <w:jc w:val="both"/>
              <w:rPr>
                <w:rFonts w:hint="eastAsia" w:ascii="楷体_GB2312" w:hAnsi="楷体_GB2312" w:eastAsia="楷体_GB2312" w:cs="楷体_GB2312"/>
                <w:color w:val="auto"/>
                <w:sz w:val="24"/>
                <w:szCs w:val="24"/>
                <w:highlight w:val="none"/>
                <w:shd w:val="clear" w:color="auto" w:fill="auto"/>
                <w:lang w:val="zh-TW" w:eastAsia="zh-TW"/>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2</w:t>
            </w: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在</w:t>
            </w:r>
            <w:r>
              <w:rPr>
                <w:rFonts w:hint="default" w:ascii="Times New Roman" w:hAnsi="Times New Roman" w:eastAsia="楷体_GB2312" w:cs="Times New Roman"/>
                <w:color w:val="auto"/>
                <w:sz w:val="24"/>
                <w:szCs w:val="24"/>
                <w:highlight w:val="none"/>
                <w:shd w:val="clear" w:color="auto" w:fill="auto"/>
                <w:lang w:eastAsia="zh-TW"/>
              </w:rPr>
              <w:t>责令改正期限内</w:t>
            </w:r>
            <w:r>
              <w:rPr>
                <w:rFonts w:hint="eastAsia" w:eastAsia="楷体_GB2312" w:cs="Times New Roman"/>
                <w:color w:val="auto"/>
                <w:sz w:val="24"/>
                <w:szCs w:val="24"/>
                <w:highlight w:val="none"/>
                <w:shd w:val="clear" w:color="auto" w:fill="auto"/>
                <w:lang w:eastAsia="zh-CN"/>
              </w:rPr>
              <w:t>完成整改的。</w:t>
            </w:r>
          </w:p>
        </w:tc>
        <w:tc>
          <w:tcPr>
            <w:tcW w:w="1408" w:type="dxa"/>
            <w:tcBorders>
              <w:tl2br w:val="nil"/>
              <w:tr2bl w:val="nil"/>
            </w:tcBorders>
            <w:shd w:val="clear" w:color="auto" w:fill="auto"/>
            <w:noWrap w:val="0"/>
            <w:tcMar>
              <w:top w:w="80" w:type="dxa"/>
              <w:left w:w="80" w:type="dxa"/>
              <w:bottom w:w="80" w:type="dxa"/>
              <w:right w:w="80" w:type="dxa"/>
            </w:tcMar>
            <w:vAlign w:val="center"/>
          </w:tcPr>
          <w:p>
            <w:pPr>
              <w:jc w:val="center"/>
              <w:rPr>
                <w:rFonts w:hint="default" w:ascii="Times New Roman" w:hAnsi="Times New Roman" w:eastAsia="楷体_GB2312" w:cs="Times New Roman"/>
                <w:color w:val="auto"/>
                <w:sz w:val="24"/>
                <w:szCs w:val="24"/>
                <w:highlight w:val="none"/>
                <w:shd w:val="clear" w:color="auto" w:fill="auto"/>
                <w:lang w:val="zh-TW" w:eastAsia="zh-TW"/>
              </w:rPr>
            </w:pPr>
            <w:r>
              <w:rPr>
                <w:rFonts w:hint="eastAsia" w:eastAsia="楷体_GB2312" w:cs="Times New Roman"/>
                <w:color w:val="auto"/>
                <w:sz w:val="24"/>
                <w:szCs w:val="24"/>
                <w:highlight w:val="none"/>
                <w:shd w:val="clear" w:color="auto" w:fill="auto"/>
                <w:lang w:val="en-US" w:eastAsia="zh-CN"/>
              </w:rPr>
              <w:t>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0" w:hRule="atLeast"/>
          <w:tblHeader/>
        </w:trPr>
        <w:tc>
          <w:tcPr>
            <w:tcW w:w="629"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楷体_GB2312" w:hAnsi="楷体_GB2312" w:eastAsia="楷体_GB2312" w:cs="楷体_GB2312"/>
                <w:b/>
                <w:bCs/>
                <w:color w:val="auto"/>
                <w:sz w:val="24"/>
                <w:szCs w:val="24"/>
                <w:lang w:val="en-US" w:eastAsia="zh-CN"/>
              </w:rPr>
            </w:pPr>
            <w:r>
              <w:rPr>
                <w:rFonts w:hint="eastAsia" w:ascii="楷体_GB2312" w:hAnsi="楷体_GB2312" w:eastAsia="楷体_GB2312" w:cs="楷体_GB2312"/>
                <w:b/>
                <w:bCs/>
                <w:color w:val="auto"/>
                <w:sz w:val="24"/>
                <w:szCs w:val="24"/>
                <w:lang w:val="en-US" w:eastAsia="zh-CN"/>
              </w:rPr>
              <w:t>19</w:t>
            </w:r>
          </w:p>
        </w:tc>
        <w:tc>
          <w:tcPr>
            <w:tcW w:w="924" w:type="dxa"/>
            <w:vMerge w:val="continue"/>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24"/>
                <w:szCs w:val="24"/>
                <w:lang w:val="zh-TW" w:eastAsia="zh-CN"/>
              </w:rPr>
            </w:pPr>
          </w:p>
        </w:tc>
        <w:tc>
          <w:tcPr>
            <w:tcW w:w="1811"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rPr>
            </w:pPr>
            <w:r>
              <w:rPr>
                <w:rFonts w:hint="eastAsia" w:ascii="Times New Roman" w:hAnsi="Times New Roman" w:eastAsia="楷体_GB2312" w:cs="Times New Roman"/>
                <w:color w:val="auto"/>
                <w:sz w:val="24"/>
                <w:szCs w:val="24"/>
                <w:highlight w:val="none"/>
                <w:shd w:val="clear" w:color="auto" w:fill="auto"/>
                <w:lang w:val="en-US" w:eastAsia="zh-CN"/>
              </w:rPr>
              <w:t>申报登记信息发生重大改变未及时办理变更申报手续，或者因不可控制因素发生紧急重大改变未及时报告</w:t>
            </w:r>
          </w:p>
        </w:tc>
        <w:tc>
          <w:tcPr>
            <w:tcW w:w="4431" w:type="dxa"/>
            <w:tcBorders>
              <w:tl2br w:val="nil"/>
              <w:tr2bl w:val="nil"/>
            </w:tcBorders>
            <w:shd w:val="clear" w:color="auto" w:fill="auto"/>
            <w:noWrap w:val="0"/>
            <w:tcMar>
              <w:top w:w="80" w:type="dxa"/>
              <w:left w:w="80" w:type="dxa"/>
              <w:bottom w:w="80" w:type="dxa"/>
              <w:right w:w="80" w:type="dxa"/>
            </w:tcMar>
            <w:vAlign w:val="center"/>
          </w:tcPr>
          <w:p>
            <w:pPr>
              <w:jc w:val="both"/>
              <w:rPr>
                <w:rFonts w:hint="default" w:ascii="Times New Roman" w:hAnsi="Times New Roman" w:eastAsia="楷体_GB2312" w:cs="Times New Roman"/>
                <w:color w:val="auto"/>
                <w:sz w:val="24"/>
                <w:szCs w:val="24"/>
              </w:rPr>
            </w:pPr>
            <w:r>
              <w:rPr>
                <w:rFonts w:hint="eastAsia" w:ascii="Times New Roman" w:hAnsi="Times New Roman" w:eastAsia="楷体_GB2312" w:cs="Times New Roman"/>
                <w:color w:val="auto"/>
                <w:sz w:val="24"/>
                <w:szCs w:val="24"/>
                <w:highlight w:val="none"/>
                <w:shd w:val="clear" w:color="auto" w:fill="auto"/>
                <w:lang w:val="en-US" w:eastAsia="zh-CN"/>
              </w:rPr>
              <w:t>《广东省固体废物污染环境防治条例》第十四条第二款申报登记信息发生重大改变的，产生工业固体废物的企业事业单位和其他生产经营者应当自改变之日起十五个工作日内向所在地县级以上人民政府生态环境保护主管部门办理变更申报手续；因不可控制因素发生紧急重大改变的，应当立即向所在地县级以上人民政府生态环境主管部门报告。</w:t>
            </w:r>
          </w:p>
        </w:tc>
        <w:tc>
          <w:tcPr>
            <w:tcW w:w="3265"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b/>
                <w:bCs/>
                <w:color w:val="auto"/>
                <w:sz w:val="24"/>
                <w:szCs w:val="24"/>
                <w:highlight w:val="none"/>
                <w:shd w:val="clear" w:color="auto" w:fill="auto"/>
              </w:rPr>
            </w:pPr>
            <w:r>
              <w:rPr>
                <w:rFonts w:hint="default" w:ascii="Times New Roman" w:hAnsi="Times New Roman" w:eastAsia="楷体_GB2312" w:cs="Times New Roman"/>
                <w:b/>
                <w:bCs/>
                <w:color w:val="auto"/>
                <w:sz w:val="24"/>
                <w:szCs w:val="24"/>
                <w:highlight w:val="none"/>
                <w:shd w:val="clear" w:color="auto" w:fill="auto"/>
                <w:lang w:val="zh-TW" w:eastAsia="zh-TW"/>
              </w:rPr>
              <w:t>同时满足下列情形的，</w:t>
            </w:r>
            <w:r>
              <w:rPr>
                <w:rFonts w:hint="eastAsia" w:eastAsia="楷体_GB2312" w:cs="Times New Roman"/>
                <w:b/>
                <w:bCs/>
                <w:color w:val="auto"/>
                <w:sz w:val="24"/>
                <w:szCs w:val="24"/>
                <w:lang w:val="zh-TW" w:eastAsia="zh-CN"/>
              </w:rPr>
              <w:t>可适用执法观察期</w:t>
            </w:r>
            <w:r>
              <w:rPr>
                <w:rFonts w:hint="default" w:ascii="Times New Roman" w:hAnsi="Times New Roman" w:eastAsia="楷体_GB2312" w:cs="Times New Roman"/>
                <w:b/>
                <w:bCs/>
                <w:color w:val="auto"/>
                <w:sz w:val="24"/>
                <w:szCs w:val="24"/>
                <w:highlight w:val="none"/>
                <w:shd w:val="clear" w:color="auto" w:fill="auto"/>
                <w:lang w:val="zh-TW" w:eastAsia="zh-TW"/>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color w:val="auto"/>
                <w:sz w:val="24"/>
                <w:szCs w:val="24"/>
                <w:highlight w:val="none"/>
                <w:shd w:val="clear" w:color="auto" w:fill="auto"/>
                <w:lang w:eastAsia="zh-CN"/>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1</w:t>
            </w:r>
            <w:r>
              <w:rPr>
                <w:rFonts w:hint="default" w:ascii="Times New Roman" w:hAnsi="Times New Roman" w:eastAsia="楷体_GB2312" w:cs="Times New Roman"/>
                <w:color w:val="auto"/>
                <w:sz w:val="24"/>
                <w:szCs w:val="24"/>
                <w:highlight w:val="none"/>
                <w:shd w:val="clear" w:color="auto" w:fill="auto"/>
                <w:lang w:val="zh-TW" w:eastAsia="zh-TW"/>
              </w:rPr>
              <w:t>）近一年内</w:t>
            </w:r>
            <w:r>
              <w:rPr>
                <w:rFonts w:hint="default" w:ascii="Times New Roman" w:hAnsi="Times New Roman" w:eastAsia="楷体_GB2312" w:cs="Times New Roman"/>
                <w:color w:val="auto"/>
                <w:sz w:val="24"/>
                <w:szCs w:val="24"/>
                <w:highlight w:val="none"/>
                <w:shd w:val="clear" w:color="auto" w:fill="auto"/>
              </w:rPr>
              <w:t>属于首次违法</w:t>
            </w:r>
            <w:r>
              <w:rPr>
                <w:rFonts w:hint="default" w:ascii="Times New Roman" w:hAnsi="Times New Roman" w:eastAsia="楷体_GB2312" w:cs="Times New Roman"/>
                <w:color w:val="auto"/>
                <w:sz w:val="24"/>
                <w:szCs w:val="24"/>
                <w:highlight w:val="none"/>
                <w:shd w:val="clear" w:color="auto" w:fill="auto"/>
                <w:lang w:eastAsia="zh-CN"/>
              </w:rPr>
              <w:t>；</w:t>
            </w:r>
          </w:p>
          <w:p>
            <w:pPr>
              <w:jc w:val="both"/>
              <w:rPr>
                <w:rFonts w:hint="default" w:ascii="Times New Roman" w:hAnsi="Times New Roman" w:eastAsia="楷体_GB2312" w:cs="Times New Roman"/>
                <w:color w:val="auto"/>
                <w:sz w:val="24"/>
                <w:szCs w:val="24"/>
                <w:highlight w:val="none"/>
                <w:shd w:val="clear" w:color="auto" w:fill="auto"/>
                <w:lang w:val="zh-TW" w:eastAsia="zh-TW"/>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2</w:t>
            </w: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在</w:t>
            </w:r>
            <w:r>
              <w:rPr>
                <w:rFonts w:hint="default" w:ascii="Times New Roman" w:hAnsi="Times New Roman" w:eastAsia="楷体_GB2312" w:cs="Times New Roman"/>
                <w:color w:val="auto"/>
                <w:sz w:val="24"/>
                <w:szCs w:val="24"/>
                <w:highlight w:val="none"/>
                <w:shd w:val="clear" w:color="auto" w:fill="auto"/>
                <w:lang w:eastAsia="zh-TW"/>
              </w:rPr>
              <w:t>责令改正期限内</w:t>
            </w:r>
            <w:r>
              <w:rPr>
                <w:rFonts w:hint="eastAsia" w:eastAsia="楷体_GB2312" w:cs="Times New Roman"/>
                <w:color w:val="auto"/>
                <w:sz w:val="24"/>
                <w:szCs w:val="24"/>
                <w:highlight w:val="none"/>
                <w:shd w:val="clear" w:color="auto" w:fill="auto"/>
                <w:lang w:eastAsia="zh-CN"/>
              </w:rPr>
              <w:t>完成整改的。</w:t>
            </w:r>
          </w:p>
        </w:tc>
        <w:tc>
          <w:tcPr>
            <w:tcW w:w="1408"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eastAsia="楷体_GB2312" w:cs="Times New Roman"/>
                <w:color w:val="auto"/>
                <w:sz w:val="24"/>
                <w:szCs w:val="24"/>
                <w:highlight w:val="none"/>
                <w:shd w:val="clear" w:color="auto" w:fill="auto"/>
                <w:lang w:val="en-US" w:eastAsia="zh-CN"/>
              </w:rPr>
            </w:pPr>
            <w:r>
              <w:rPr>
                <w:rFonts w:hint="eastAsia" w:eastAsia="楷体_GB2312" w:cs="Times New Roman"/>
                <w:color w:val="auto"/>
                <w:sz w:val="24"/>
                <w:szCs w:val="24"/>
                <w:highlight w:val="none"/>
                <w:shd w:val="clear" w:color="auto" w:fill="auto"/>
                <w:lang w:val="en-US" w:eastAsia="zh-CN"/>
              </w:rPr>
              <w:t>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0" w:hRule="atLeast"/>
          <w:tblHeader/>
        </w:trPr>
        <w:tc>
          <w:tcPr>
            <w:tcW w:w="629"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楷体_GB2312" w:hAnsi="楷体_GB2312" w:eastAsia="楷体_GB2312" w:cs="楷体_GB2312"/>
                <w:b/>
                <w:bCs/>
                <w:color w:val="auto"/>
                <w:sz w:val="24"/>
                <w:szCs w:val="24"/>
                <w:lang w:val="en-US" w:eastAsia="zh-CN"/>
              </w:rPr>
            </w:pPr>
            <w:r>
              <w:rPr>
                <w:rFonts w:hint="eastAsia" w:ascii="楷体_GB2312" w:hAnsi="楷体_GB2312" w:eastAsia="楷体_GB2312" w:cs="楷体_GB2312"/>
                <w:b/>
                <w:bCs/>
                <w:color w:val="auto"/>
                <w:sz w:val="24"/>
                <w:szCs w:val="24"/>
                <w:lang w:val="en-US" w:eastAsia="zh-CN"/>
              </w:rPr>
              <w:t>20</w:t>
            </w:r>
          </w:p>
        </w:tc>
        <w:tc>
          <w:tcPr>
            <w:tcW w:w="924" w:type="dxa"/>
            <w:vMerge w:val="continue"/>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24"/>
                <w:szCs w:val="24"/>
                <w:lang w:val="zh-TW" w:eastAsia="zh-CN"/>
              </w:rPr>
            </w:pPr>
          </w:p>
        </w:tc>
        <w:tc>
          <w:tcPr>
            <w:tcW w:w="1811"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使用不符合国家和地方相关技术规范的场所堆放、贮存固体废物</w:t>
            </w:r>
          </w:p>
        </w:tc>
        <w:tc>
          <w:tcPr>
            <w:tcW w:w="4431" w:type="dxa"/>
            <w:tcBorders>
              <w:tl2br w:val="nil"/>
              <w:tr2bl w:val="nil"/>
            </w:tcBorders>
            <w:shd w:val="clear" w:color="auto" w:fill="auto"/>
            <w:noWrap w:val="0"/>
            <w:tcMar>
              <w:top w:w="80" w:type="dxa"/>
              <w:left w:w="80" w:type="dxa"/>
              <w:bottom w:w="80" w:type="dxa"/>
              <w:right w:w="80" w:type="dxa"/>
            </w:tcMar>
            <w:vAlign w:val="center"/>
          </w:tcPr>
          <w:p>
            <w:pPr>
              <w:jc w:val="both"/>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广东省固体废物污染环境防治条例》第三十二条第三项　禁止下列污染环境的行为：（三）使用不符合国家和地方相关技术规范的场所堆放、贮存、处置固体废物；</w:t>
            </w:r>
          </w:p>
        </w:tc>
        <w:tc>
          <w:tcPr>
            <w:tcW w:w="3265"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b/>
                <w:bCs/>
                <w:color w:val="auto"/>
                <w:sz w:val="24"/>
                <w:szCs w:val="24"/>
                <w:highlight w:val="none"/>
                <w:shd w:val="clear" w:color="auto" w:fill="auto"/>
              </w:rPr>
            </w:pPr>
            <w:r>
              <w:rPr>
                <w:rFonts w:hint="default" w:ascii="Times New Roman" w:hAnsi="Times New Roman" w:eastAsia="楷体_GB2312" w:cs="Times New Roman"/>
                <w:b/>
                <w:bCs/>
                <w:color w:val="auto"/>
                <w:sz w:val="24"/>
                <w:szCs w:val="24"/>
                <w:highlight w:val="none"/>
                <w:shd w:val="clear" w:color="auto" w:fill="auto"/>
                <w:lang w:val="zh-TW" w:eastAsia="zh-TW"/>
              </w:rPr>
              <w:t>同时满足下列情形的，</w:t>
            </w:r>
            <w:r>
              <w:rPr>
                <w:rFonts w:hint="eastAsia" w:eastAsia="楷体_GB2312" w:cs="Times New Roman"/>
                <w:b/>
                <w:bCs/>
                <w:color w:val="auto"/>
                <w:sz w:val="24"/>
                <w:szCs w:val="24"/>
                <w:lang w:val="zh-TW" w:eastAsia="zh-CN"/>
              </w:rPr>
              <w:t>可适用执法观察期</w:t>
            </w:r>
            <w:r>
              <w:rPr>
                <w:rFonts w:hint="default" w:ascii="Times New Roman" w:hAnsi="Times New Roman" w:eastAsia="楷体_GB2312" w:cs="Times New Roman"/>
                <w:b/>
                <w:bCs/>
                <w:color w:val="auto"/>
                <w:sz w:val="24"/>
                <w:szCs w:val="24"/>
                <w:highlight w:val="none"/>
                <w:shd w:val="clear" w:color="auto" w:fill="auto"/>
                <w:lang w:val="zh-TW" w:eastAsia="zh-TW"/>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楷体_GB2312" w:hAnsi="楷体_GB2312" w:eastAsia="楷体_GB2312" w:cs="楷体_GB2312"/>
                <w:color w:val="auto"/>
                <w:sz w:val="24"/>
                <w:szCs w:val="24"/>
                <w:highlight w:val="none"/>
                <w:shd w:val="clear" w:color="auto" w:fill="auto"/>
                <w:lang w:eastAsia="zh-CN"/>
              </w:rPr>
            </w:pPr>
            <w:r>
              <w:rPr>
                <w:rFonts w:hint="eastAsia" w:ascii="楷体_GB2312" w:hAnsi="楷体_GB2312" w:eastAsia="楷体_GB2312" w:cs="楷体_GB2312"/>
                <w:color w:val="auto"/>
                <w:sz w:val="24"/>
                <w:szCs w:val="24"/>
                <w:highlight w:val="none"/>
                <w:shd w:val="clear" w:color="auto" w:fill="auto"/>
                <w:lang w:val="zh-TW" w:eastAsia="zh-TW"/>
              </w:rPr>
              <w:t>（</w:t>
            </w:r>
            <w:r>
              <w:rPr>
                <w:rFonts w:hint="eastAsia" w:ascii="楷体_GB2312" w:hAnsi="楷体_GB2312" w:eastAsia="楷体_GB2312" w:cs="楷体_GB2312"/>
                <w:color w:val="auto"/>
                <w:sz w:val="24"/>
                <w:szCs w:val="24"/>
                <w:highlight w:val="none"/>
                <w:shd w:val="clear" w:color="auto" w:fill="auto"/>
              </w:rPr>
              <w:t>1</w:t>
            </w:r>
            <w:r>
              <w:rPr>
                <w:rFonts w:hint="eastAsia" w:ascii="楷体_GB2312" w:hAnsi="楷体_GB2312" w:eastAsia="楷体_GB2312" w:cs="楷体_GB2312"/>
                <w:color w:val="auto"/>
                <w:sz w:val="24"/>
                <w:szCs w:val="24"/>
                <w:highlight w:val="none"/>
                <w:shd w:val="clear" w:color="auto" w:fill="auto"/>
                <w:lang w:val="zh-TW" w:eastAsia="zh-TW"/>
              </w:rPr>
              <w:t>）近一年内</w:t>
            </w:r>
            <w:r>
              <w:rPr>
                <w:rFonts w:hint="eastAsia" w:ascii="楷体_GB2312" w:hAnsi="楷体_GB2312" w:eastAsia="楷体_GB2312" w:cs="楷体_GB2312"/>
                <w:color w:val="auto"/>
                <w:sz w:val="24"/>
                <w:szCs w:val="24"/>
                <w:highlight w:val="none"/>
                <w:shd w:val="clear" w:color="auto" w:fill="auto"/>
              </w:rPr>
              <w:t>属于首次违法</w:t>
            </w:r>
            <w:r>
              <w:rPr>
                <w:rFonts w:hint="eastAsia" w:ascii="楷体_GB2312" w:hAnsi="楷体_GB2312" w:eastAsia="楷体_GB2312" w:cs="楷体_GB2312"/>
                <w:color w:val="auto"/>
                <w:sz w:val="24"/>
                <w:szCs w:val="24"/>
                <w:highlight w:val="none"/>
                <w:shd w:val="clear" w:color="auto" w:fill="auto"/>
                <w:lang w:eastAsia="zh-CN"/>
              </w:rPr>
              <w:t>；</w:t>
            </w:r>
          </w:p>
          <w:p>
            <w:pPr>
              <w:pStyle w:val="2"/>
              <w:jc w:val="both"/>
              <w:rPr>
                <w:rFonts w:hint="default" w:ascii="楷体_GB2312" w:hAnsi="楷体_GB2312" w:eastAsia="楷体_GB2312" w:cs="楷体_GB2312"/>
                <w:color w:val="auto"/>
                <w:sz w:val="24"/>
                <w:szCs w:val="24"/>
                <w:lang w:val="en-US" w:eastAsia="zh-CN"/>
              </w:rPr>
            </w:pPr>
            <w:r>
              <w:rPr>
                <w:rFonts w:hint="eastAsia" w:ascii="楷体_GB2312" w:hAnsi="楷体_GB2312" w:eastAsia="楷体_GB2312" w:cs="楷体_GB2312"/>
                <w:color w:val="auto"/>
                <w:sz w:val="24"/>
                <w:szCs w:val="24"/>
                <w:lang w:eastAsia="zh-CN"/>
              </w:rPr>
              <w:t>（</w:t>
            </w:r>
            <w:r>
              <w:rPr>
                <w:rFonts w:hint="eastAsia" w:ascii="楷体_GB2312" w:hAnsi="楷体_GB2312" w:eastAsia="楷体_GB2312" w:cs="楷体_GB2312"/>
                <w:color w:val="auto"/>
                <w:sz w:val="24"/>
                <w:szCs w:val="24"/>
                <w:lang w:val="en-US" w:eastAsia="zh-CN"/>
              </w:rPr>
              <w:t>2</w:t>
            </w:r>
            <w:r>
              <w:rPr>
                <w:rFonts w:hint="eastAsia" w:ascii="楷体_GB2312" w:hAnsi="楷体_GB2312" w:eastAsia="楷体_GB2312" w:cs="楷体_GB2312"/>
                <w:color w:val="auto"/>
                <w:sz w:val="24"/>
                <w:szCs w:val="24"/>
                <w:lang w:eastAsia="zh-CN"/>
              </w:rPr>
              <w:t>）涉及量</w:t>
            </w:r>
            <w:r>
              <w:rPr>
                <w:rFonts w:hint="eastAsia" w:ascii="楷体_GB2312" w:hAnsi="楷体_GB2312" w:eastAsia="楷体_GB2312" w:cs="楷体_GB2312"/>
                <w:color w:val="auto"/>
                <w:sz w:val="24"/>
                <w:szCs w:val="24"/>
                <w:lang w:val="en-US" w:eastAsia="zh-CN"/>
              </w:rPr>
              <w:t>2吨以下；</w:t>
            </w:r>
          </w:p>
          <w:p>
            <w:pPr>
              <w:jc w:val="both"/>
              <w:rPr>
                <w:rFonts w:hint="eastAsia" w:ascii="楷体_GB2312" w:hAnsi="楷体_GB2312" w:eastAsia="楷体_GB2312" w:cs="楷体_GB2312"/>
                <w:color w:val="auto"/>
                <w:sz w:val="24"/>
                <w:szCs w:val="24"/>
                <w:highlight w:val="none"/>
                <w:shd w:val="clear" w:color="auto" w:fill="auto"/>
                <w:lang w:val="zh-TW" w:eastAsia="zh-TW"/>
              </w:rPr>
            </w:pPr>
            <w:r>
              <w:rPr>
                <w:rFonts w:hint="eastAsia" w:ascii="楷体_GB2312" w:hAnsi="楷体_GB2312" w:eastAsia="楷体_GB2312" w:cs="楷体_GB2312"/>
                <w:color w:val="auto"/>
                <w:sz w:val="24"/>
                <w:szCs w:val="24"/>
                <w:highlight w:val="none"/>
                <w:shd w:val="clear" w:color="auto" w:fill="auto"/>
                <w:lang w:val="zh-TW" w:eastAsia="zh-TW"/>
              </w:rPr>
              <w:t>（</w:t>
            </w:r>
            <w:r>
              <w:rPr>
                <w:rFonts w:hint="eastAsia" w:ascii="楷体_GB2312" w:hAnsi="楷体_GB2312" w:eastAsia="楷体_GB2312" w:cs="楷体_GB2312"/>
                <w:color w:val="auto"/>
                <w:sz w:val="24"/>
                <w:szCs w:val="24"/>
                <w:highlight w:val="none"/>
                <w:shd w:val="clear" w:color="auto" w:fill="auto"/>
                <w:lang w:val="en-US" w:eastAsia="zh-CN"/>
              </w:rPr>
              <w:t>3</w:t>
            </w:r>
            <w:r>
              <w:rPr>
                <w:rFonts w:hint="eastAsia" w:ascii="楷体_GB2312" w:hAnsi="楷体_GB2312" w:eastAsia="楷体_GB2312" w:cs="楷体_GB2312"/>
                <w:color w:val="auto"/>
                <w:sz w:val="24"/>
                <w:szCs w:val="24"/>
                <w:highlight w:val="none"/>
                <w:shd w:val="clear" w:color="auto" w:fill="auto"/>
                <w:lang w:val="zh-TW" w:eastAsia="zh-TW"/>
              </w:rPr>
              <w:t>）</w:t>
            </w:r>
            <w:r>
              <w:rPr>
                <w:rFonts w:hint="eastAsia" w:ascii="楷体_GB2312" w:hAnsi="楷体_GB2312" w:eastAsia="楷体_GB2312" w:cs="楷体_GB2312"/>
                <w:color w:val="auto"/>
                <w:sz w:val="24"/>
                <w:szCs w:val="24"/>
                <w:highlight w:val="none"/>
                <w:shd w:val="clear" w:color="auto" w:fill="auto"/>
              </w:rPr>
              <w:t>在</w:t>
            </w:r>
            <w:r>
              <w:rPr>
                <w:rFonts w:hint="eastAsia" w:ascii="楷体_GB2312" w:hAnsi="楷体_GB2312" w:eastAsia="楷体_GB2312" w:cs="楷体_GB2312"/>
                <w:color w:val="auto"/>
                <w:sz w:val="24"/>
                <w:szCs w:val="24"/>
                <w:highlight w:val="none"/>
                <w:shd w:val="clear" w:color="auto" w:fill="auto"/>
                <w:lang w:eastAsia="zh-TW"/>
              </w:rPr>
              <w:t>责令改正期限内</w:t>
            </w:r>
            <w:r>
              <w:rPr>
                <w:rFonts w:hint="eastAsia" w:ascii="楷体_GB2312" w:hAnsi="楷体_GB2312" w:eastAsia="楷体_GB2312" w:cs="楷体_GB2312"/>
                <w:color w:val="auto"/>
                <w:sz w:val="24"/>
                <w:szCs w:val="24"/>
                <w:highlight w:val="none"/>
                <w:shd w:val="clear" w:color="auto" w:fill="auto"/>
                <w:lang w:eastAsia="zh-CN"/>
              </w:rPr>
              <w:t>完成整改的。</w:t>
            </w:r>
          </w:p>
        </w:tc>
        <w:tc>
          <w:tcPr>
            <w:tcW w:w="1408"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highlight w:val="none"/>
                <w:shd w:val="clear" w:color="auto" w:fill="auto"/>
                <w:lang w:val="zh-TW" w:eastAsia="zh-TW"/>
              </w:rPr>
            </w:pPr>
            <w:r>
              <w:rPr>
                <w:rFonts w:hint="eastAsia" w:eastAsia="楷体_GB2312" w:cs="Times New Roman"/>
                <w:color w:val="auto"/>
                <w:sz w:val="24"/>
                <w:szCs w:val="24"/>
                <w:highlight w:val="none"/>
                <w:shd w:val="clear" w:color="auto" w:fill="auto"/>
                <w:lang w:val="en-US" w:eastAsia="zh-CN"/>
              </w:rPr>
              <w:t>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906" w:hRule="atLeast"/>
          <w:tblHeader/>
        </w:trPr>
        <w:tc>
          <w:tcPr>
            <w:tcW w:w="629"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楷体_GB2312" w:hAnsi="楷体_GB2312" w:eastAsia="楷体_GB2312" w:cs="楷体_GB2312"/>
                <w:b/>
                <w:bCs/>
                <w:color w:val="auto"/>
                <w:sz w:val="24"/>
                <w:szCs w:val="24"/>
                <w:lang w:val="en-US" w:eastAsia="zh-CN"/>
              </w:rPr>
            </w:pPr>
            <w:r>
              <w:rPr>
                <w:rFonts w:hint="eastAsia" w:ascii="楷体_GB2312" w:hAnsi="楷体_GB2312" w:eastAsia="楷体_GB2312" w:cs="楷体_GB2312"/>
                <w:b/>
                <w:bCs/>
                <w:color w:val="auto"/>
                <w:sz w:val="24"/>
                <w:szCs w:val="24"/>
                <w:lang w:val="en-US" w:eastAsia="zh-CN"/>
              </w:rPr>
              <w:t>21</w:t>
            </w:r>
          </w:p>
        </w:tc>
        <w:tc>
          <w:tcPr>
            <w:tcW w:w="924" w:type="dxa"/>
            <w:vMerge w:val="restart"/>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24"/>
                <w:szCs w:val="24"/>
                <w:lang w:val="zh-TW" w:eastAsia="zh-CN"/>
              </w:rPr>
            </w:pPr>
            <w:r>
              <w:rPr>
                <w:rFonts w:hint="eastAsia" w:ascii="楷体_GB2312" w:hAnsi="楷体_GB2312" w:eastAsia="楷体_GB2312" w:cs="楷体_GB2312"/>
                <w:b/>
                <w:bCs/>
                <w:color w:val="auto"/>
                <w:sz w:val="24"/>
                <w:szCs w:val="24"/>
                <w:lang w:val="zh-TW" w:eastAsia="zh-CN"/>
              </w:rPr>
              <w:t>土壤类</w:t>
            </w:r>
          </w:p>
        </w:tc>
        <w:tc>
          <w:tcPr>
            <w:tcW w:w="1811"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土壤污染重点监管单位未制定、实施自行监测方案，或者未将监测数据报生态环境主管部门</w:t>
            </w:r>
          </w:p>
        </w:tc>
        <w:tc>
          <w:tcPr>
            <w:tcW w:w="4431" w:type="dxa"/>
            <w:tcBorders>
              <w:tl2br w:val="nil"/>
              <w:tr2bl w:val="nil"/>
            </w:tcBorders>
            <w:shd w:val="clear" w:color="auto" w:fill="auto"/>
            <w:noWrap w:val="0"/>
            <w:tcMar>
              <w:top w:w="80" w:type="dxa"/>
              <w:left w:w="80" w:type="dxa"/>
              <w:bottom w:w="80" w:type="dxa"/>
              <w:right w:w="80" w:type="dxa"/>
            </w:tcMar>
            <w:vAlign w:val="center"/>
          </w:tcPr>
          <w:p>
            <w:pPr>
              <w:jc w:val="both"/>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《中华人民共和国土壤污染防治法》第二十一条第二款第三项  土壤污染重点监管单位应当履行下列义务：（三）制定、实施自行监测方案，并将监测数据报生态环境主管部门。</w:t>
            </w:r>
          </w:p>
        </w:tc>
        <w:tc>
          <w:tcPr>
            <w:tcW w:w="3265"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b/>
                <w:bCs/>
                <w:color w:val="auto"/>
                <w:sz w:val="24"/>
                <w:szCs w:val="24"/>
                <w:highlight w:val="none"/>
                <w:shd w:val="clear" w:color="auto" w:fill="auto"/>
              </w:rPr>
            </w:pPr>
            <w:r>
              <w:rPr>
                <w:rFonts w:hint="default" w:ascii="Times New Roman" w:hAnsi="Times New Roman" w:eastAsia="楷体_GB2312" w:cs="Times New Roman"/>
                <w:b/>
                <w:bCs/>
                <w:color w:val="auto"/>
                <w:sz w:val="24"/>
                <w:szCs w:val="24"/>
                <w:highlight w:val="none"/>
                <w:shd w:val="clear" w:color="auto" w:fill="auto"/>
                <w:lang w:val="zh-TW" w:eastAsia="zh-TW"/>
              </w:rPr>
              <w:t>同时满足下列情形的，</w:t>
            </w:r>
            <w:r>
              <w:rPr>
                <w:rFonts w:hint="eastAsia" w:eastAsia="楷体_GB2312" w:cs="Times New Roman"/>
                <w:b/>
                <w:bCs/>
                <w:color w:val="auto"/>
                <w:sz w:val="24"/>
                <w:szCs w:val="24"/>
                <w:lang w:val="zh-TW" w:eastAsia="zh-CN"/>
              </w:rPr>
              <w:t>可适用执法观察期</w:t>
            </w:r>
            <w:r>
              <w:rPr>
                <w:rFonts w:hint="default" w:ascii="Times New Roman" w:hAnsi="Times New Roman" w:eastAsia="楷体_GB2312" w:cs="Times New Roman"/>
                <w:b/>
                <w:bCs/>
                <w:color w:val="auto"/>
                <w:sz w:val="24"/>
                <w:szCs w:val="24"/>
                <w:highlight w:val="none"/>
                <w:shd w:val="clear" w:color="auto" w:fill="auto"/>
                <w:lang w:val="zh-TW" w:eastAsia="zh-TW"/>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color w:val="auto"/>
                <w:sz w:val="24"/>
                <w:szCs w:val="24"/>
                <w:highlight w:val="none"/>
                <w:shd w:val="clear" w:color="auto" w:fill="auto"/>
                <w:lang w:eastAsia="zh-CN"/>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1</w:t>
            </w:r>
            <w:r>
              <w:rPr>
                <w:rFonts w:hint="default" w:ascii="Times New Roman" w:hAnsi="Times New Roman" w:eastAsia="楷体_GB2312" w:cs="Times New Roman"/>
                <w:color w:val="auto"/>
                <w:sz w:val="24"/>
                <w:szCs w:val="24"/>
                <w:highlight w:val="none"/>
                <w:shd w:val="clear" w:color="auto" w:fill="auto"/>
                <w:lang w:val="zh-TW" w:eastAsia="zh-TW"/>
              </w:rPr>
              <w:t>）近一年内</w:t>
            </w:r>
            <w:r>
              <w:rPr>
                <w:rFonts w:hint="default" w:ascii="Times New Roman" w:hAnsi="Times New Roman" w:eastAsia="楷体_GB2312" w:cs="Times New Roman"/>
                <w:color w:val="auto"/>
                <w:sz w:val="24"/>
                <w:szCs w:val="24"/>
                <w:highlight w:val="none"/>
                <w:shd w:val="clear" w:color="auto" w:fill="auto"/>
              </w:rPr>
              <w:t>属于首次违法</w:t>
            </w:r>
            <w:r>
              <w:rPr>
                <w:rFonts w:hint="default" w:ascii="Times New Roman" w:hAnsi="Times New Roman" w:eastAsia="楷体_GB2312" w:cs="Times New Roman"/>
                <w:color w:val="auto"/>
                <w:sz w:val="24"/>
                <w:szCs w:val="24"/>
                <w:highlight w:val="none"/>
                <w:shd w:val="clear" w:color="auto" w:fill="auto"/>
                <w:lang w:eastAsia="zh-CN"/>
              </w:rPr>
              <w:t>；</w:t>
            </w:r>
          </w:p>
          <w:p>
            <w:pPr>
              <w:jc w:val="both"/>
              <w:rPr>
                <w:rFonts w:hint="eastAsia" w:ascii="楷体_GB2312" w:hAnsi="楷体_GB2312" w:eastAsia="楷体_GB2312" w:cs="楷体_GB2312"/>
                <w:color w:val="auto"/>
                <w:sz w:val="24"/>
                <w:szCs w:val="24"/>
                <w:highlight w:val="none"/>
                <w:shd w:val="clear" w:color="auto" w:fill="auto"/>
                <w:lang w:val="zh-TW" w:eastAsia="zh-TW"/>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2</w:t>
            </w: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在</w:t>
            </w:r>
            <w:r>
              <w:rPr>
                <w:rFonts w:hint="default" w:ascii="Times New Roman" w:hAnsi="Times New Roman" w:eastAsia="楷体_GB2312" w:cs="Times New Roman"/>
                <w:color w:val="auto"/>
                <w:sz w:val="24"/>
                <w:szCs w:val="24"/>
                <w:highlight w:val="none"/>
                <w:shd w:val="clear" w:color="auto" w:fill="auto"/>
                <w:lang w:eastAsia="zh-TW"/>
              </w:rPr>
              <w:t>责令改正期限内</w:t>
            </w:r>
            <w:r>
              <w:rPr>
                <w:rFonts w:hint="eastAsia" w:eastAsia="楷体_GB2312" w:cs="Times New Roman"/>
                <w:color w:val="auto"/>
                <w:sz w:val="24"/>
                <w:szCs w:val="24"/>
                <w:highlight w:val="none"/>
                <w:shd w:val="clear" w:color="auto" w:fill="auto"/>
                <w:lang w:eastAsia="zh-CN"/>
              </w:rPr>
              <w:t>完成整改的。</w:t>
            </w:r>
          </w:p>
        </w:tc>
        <w:tc>
          <w:tcPr>
            <w:tcW w:w="1408" w:type="dxa"/>
            <w:tcBorders>
              <w:tl2br w:val="nil"/>
              <w:tr2bl w:val="nil"/>
            </w:tcBorders>
            <w:shd w:val="clear" w:color="auto" w:fill="auto"/>
            <w:noWrap w:val="0"/>
            <w:tcMar>
              <w:top w:w="80" w:type="dxa"/>
              <w:left w:w="80" w:type="dxa"/>
              <w:bottom w:w="80" w:type="dxa"/>
              <w:right w:w="80" w:type="dxa"/>
            </w:tcMar>
            <w:vAlign w:val="center"/>
          </w:tcPr>
          <w:p>
            <w:pPr>
              <w:jc w:val="center"/>
              <w:rPr>
                <w:rFonts w:hint="default" w:ascii="Times New Roman" w:hAnsi="Times New Roman" w:eastAsia="楷体_GB2312" w:cs="Times New Roman"/>
                <w:color w:val="auto"/>
                <w:sz w:val="24"/>
                <w:szCs w:val="24"/>
                <w:highlight w:val="none"/>
                <w:shd w:val="clear" w:color="auto" w:fill="auto"/>
                <w:lang w:val="zh-TW" w:eastAsia="zh-TW"/>
              </w:rPr>
            </w:pPr>
            <w:r>
              <w:rPr>
                <w:rFonts w:hint="eastAsia" w:eastAsia="楷体_GB2312" w:cs="Times New Roman"/>
                <w:color w:val="auto"/>
                <w:sz w:val="24"/>
                <w:szCs w:val="24"/>
                <w:highlight w:val="none"/>
                <w:shd w:val="clear" w:color="auto" w:fill="auto"/>
                <w:lang w:val="en-US" w:eastAsia="zh-CN"/>
              </w:rPr>
              <w:t>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0" w:hRule="atLeast"/>
          <w:tblHeader/>
        </w:trPr>
        <w:tc>
          <w:tcPr>
            <w:tcW w:w="629"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楷体_GB2312" w:hAnsi="楷体_GB2312" w:eastAsia="楷体_GB2312" w:cs="楷体_GB2312"/>
                <w:b/>
                <w:bCs/>
                <w:color w:val="auto"/>
                <w:sz w:val="24"/>
                <w:szCs w:val="24"/>
                <w:lang w:val="en-US" w:eastAsia="zh-CN"/>
              </w:rPr>
            </w:pPr>
            <w:r>
              <w:rPr>
                <w:rFonts w:hint="eastAsia" w:ascii="楷体_GB2312" w:hAnsi="楷体_GB2312" w:eastAsia="楷体_GB2312" w:cs="楷体_GB2312"/>
                <w:b/>
                <w:bCs/>
                <w:color w:val="auto"/>
                <w:sz w:val="24"/>
                <w:szCs w:val="24"/>
                <w:lang w:val="en-US" w:eastAsia="zh-CN"/>
              </w:rPr>
              <w:t>22</w:t>
            </w:r>
          </w:p>
        </w:tc>
        <w:tc>
          <w:tcPr>
            <w:tcW w:w="924" w:type="dxa"/>
            <w:vMerge w:val="continue"/>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24"/>
                <w:szCs w:val="24"/>
                <w:lang w:val="zh-TW" w:eastAsia="zh-CN"/>
              </w:rPr>
            </w:pPr>
          </w:p>
        </w:tc>
        <w:tc>
          <w:tcPr>
            <w:tcW w:w="1811"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土壤污染重点监管单位未按年度报告有毒有害物质排放情况，或者未建立土壤污染隐患排查制度</w:t>
            </w:r>
          </w:p>
        </w:tc>
        <w:tc>
          <w:tcPr>
            <w:tcW w:w="4431" w:type="dxa"/>
            <w:tcBorders>
              <w:tl2br w:val="nil"/>
              <w:tr2bl w:val="nil"/>
            </w:tcBorders>
            <w:shd w:val="clear" w:color="auto" w:fill="auto"/>
            <w:noWrap w:val="0"/>
            <w:tcMar>
              <w:top w:w="80" w:type="dxa"/>
              <w:left w:w="80" w:type="dxa"/>
              <w:bottom w:w="80" w:type="dxa"/>
              <w:right w:w="80" w:type="dxa"/>
            </w:tcMar>
            <w:vAlign w:val="center"/>
          </w:tcPr>
          <w:p>
            <w:pPr>
              <w:jc w:val="both"/>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《中华人民共和国土壤污染防治法》第二十一条第二款第一项、第二项  土壤污染重点监管单位应当履行下列义务：</w:t>
            </w:r>
          </w:p>
          <w:p>
            <w:pPr>
              <w:jc w:val="both"/>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（一）严格控制有毒有害物质排放，并按年度向生态环境主管部门报告排放情况；</w:t>
            </w:r>
          </w:p>
          <w:p>
            <w:pPr>
              <w:jc w:val="both"/>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（二）建立土壤污染隐患排查制度，保证持续有效防止有毒有害物质渗漏、流失、扬散。</w:t>
            </w:r>
          </w:p>
        </w:tc>
        <w:tc>
          <w:tcPr>
            <w:tcW w:w="3265"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b/>
                <w:bCs/>
                <w:color w:val="auto"/>
                <w:sz w:val="24"/>
                <w:szCs w:val="24"/>
                <w:highlight w:val="none"/>
                <w:shd w:val="clear" w:color="auto" w:fill="auto"/>
              </w:rPr>
            </w:pPr>
            <w:r>
              <w:rPr>
                <w:rFonts w:hint="default" w:ascii="Times New Roman" w:hAnsi="Times New Roman" w:eastAsia="楷体_GB2312" w:cs="Times New Roman"/>
                <w:b/>
                <w:bCs/>
                <w:color w:val="auto"/>
                <w:sz w:val="24"/>
                <w:szCs w:val="24"/>
                <w:highlight w:val="none"/>
                <w:shd w:val="clear" w:color="auto" w:fill="auto"/>
                <w:lang w:val="zh-TW" w:eastAsia="zh-TW"/>
              </w:rPr>
              <w:t>同时满足下列情形的，</w:t>
            </w:r>
            <w:r>
              <w:rPr>
                <w:rFonts w:hint="eastAsia" w:eastAsia="楷体_GB2312" w:cs="Times New Roman"/>
                <w:b/>
                <w:bCs/>
                <w:color w:val="auto"/>
                <w:sz w:val="24"/>
                <w:szCs w:val="24"/>
                <w:lang w:val="zh-TW" w:eastAsia="zh-CN"/>
              </w:rPr>
              <w:t>可适用执法观察期</w:t>
            </w:r>
            <w:r>
              <w:rPr>
                <w:rFonts w:hint="default" w:ascii="Times New Roman" w:hAnsi="Times New Roman" w:eastAsia="楷体_GB2312" w:cs="Times New Roman"/>
                <w:b/>
                <w:bCs/>
                <w:color w:val="auto"/>
                <w:sz w:val="24"/>
                <w:szCs w:val="24"/>
                <w:highlight w:val="none"/>
                <w:shd w:val="clear" w:color="auto" w:fill="auto"/>
                <w:lang w:val="zh-TW" w:eastAsia="zh-TW"/>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color w:val="auto"/>
                <w:sz w:val="24"/>
                <w:szCs w:val="24"/>
                <w:highlight w:val="none"/>
                <w:shd w:val="clear" w:color="auto" w:fill="auto"/>
                <w:lang w:eastAsia="zh-CN"/>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1</w:t>
            </w:r>
            <w:r>
              <w:rPr>
                <w:rFonts w:hint="default" w:ascii="Times New Roman" w:hAnsi="Times New Roman" w:eastAsia="楷体_GB2312" w:cs="Times New Roman"/>
                <w:color w:val="auto"/>
                <w:sz w:val="24"/>
                <w:szCs w:val="24"/>
                <w:highlight w:val="none"/>
                <w:shd w:val="clear" w:color="auto" w:fill="auto"/>
                <w:lang w:val="zh-TW" w:eastAsia="zh-TW"/>
              </w:rPr>
              <w:t>）近一年内</w:t>
            </w:r>
            <w:r>
              <w:rPr>
                <w:rFonts w:hint="default" w:ascii="Times New Roman" w:hAnsi="Times New Roman" w:eastAsia="楷体_GB2312" w:cs="Times New Roman"/>
                <w:color w:val="auto"/>
                <w:sz w:val="24"/>
                <w:szCs w:val="24"/>
                <w:highlight w:val="none"/>
                <w:shd w:val="clear" w:color="auto" w:fill="auto"/>
              </w:rPr>
              <w:t>属于首次违法</w:t>
            </w:r>
            <w:r>
              <w:rPr>
                <w:rFonts w:hint="default" w:ascii="Times New Roman" w:hAnsi="Times New Roman" w:eastAsia="楷体_GB2312" w:cs="Times New Roman"/>
                <w:color w:val="auto"/>
                <w:sz w:val="24"/>
                <w:szCs w:val="24"/>
                <w:highlight w:val="none"/>
                <w:shd w:val="clear" w:color="auto" w:fill="auto"/>
                <w:lang w:eastAsia="zh-CN"/>
              </w:rPr>
              <w:t>；</w:t>
            </w:r>
          </w:p>
          <w:p>
            <w:pPr>
              <w:jc w:val="both"/>
              <w:rPr>
                <w:rFonts w:hint="eastAsia" w:ascii="楷体_GB2312" w:hAnsi="楷体_GB2312" w:eastAsia="楷体_GB2312" w:cs="楷体_GB2312"/>
                <w:color w:val="auto"/>
                <w:sz w:val="24"/>
                <w:szCs w:val="24"/>
                <w:highlight w:val="none"/>
                <w:shd w:val="clear" w:color="auto" w:fill="auto"/>
                <w:lang w:val="zh-TW" w:eastAsia="zh-TW"/>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2</w:t>
            </w: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在</w:t>
            </w:r>
            <w:r>
              <w:rPr>
                <w:rFonts w:hint="default" w:ascii="Times New Roman" w:hAnsi="Times New Roman" w:eastAsia="楷体_GB2312" w:cs="Times New Roman"/>
                <w:color w:val="auto"/>
                <w:sz w:val="24"/>
                <w:szCs w:val="24"/>
                <w:highlight w:val="none"/>
                <w:shd w:val="clear" w:color="auto" w:fill="auto"/>
                <w:lang w:eastAsia="zh-TW"/>
              </w:rPr>
              <w:t>责令改正期限内</w:t>
            </w:r>
            <w:r>
              <w:rPr>
                <w:rFonts w:hint="eastAsia" w:eastAsia="楷体_GB2312" w:cs="Times New Roman"/>
                <w:color w:val="auto"/>
                <w:sz w:val="24"/>
                <w:szCs w:val="24"/>
                <w:highlight w:val="none"/>
                <w:shd w:val="clear" w:color="auto" w:fill="auto"/>
                <w:lang w:eastAsia="zh-CN"/>
              </w:rPr>
              <w:t>完成整改的。</w:t>
            </w:r>
          </w:p>
        </w:tc>
        <w:tc>
          <w:tcPr>
            <w:tcW w:w="1408" w:type="dxa"/>
            <w:tcBorders>
              <w:tl2br w:val="nil"/>
              <w:tr2bl w:val="nil"/>
            </w:tcBorders>
            <w:shd w:val="clear" w:color="auto" w:fill="auto"/>
            <w:noWrap w:val="0"/>
            <w:tcMar>
              <w:top w:w="80" w:type="dxa"/>
              <w:left w:w="80" w:type="dxa"/>
              <w:bottom w:w="80" w:type="dxa"/>
              <w:right w:w="80" w:type="dxa"/>
            </w:tcMar>
            <w:vAlign w:val="center"/>
          </w:tcPr>
          <w:p>
            <w:pPr>
              <w:jc w:val="center"/>
              <w:rPr>
                <w:rFonts w:hint="default" w:ascii="Times New Roman" w:hAnsi="Times New Roman" w:eastAsia="楷体_GB2312" w:cs="Times New Roman"/>
                <w:color w:val="auto"/>
                <w:sz w:val="24"/>
                <w:szCs w:val="24"/>
                <w:highlight w:val="none"/>
                <w:shd w:val="clear" w:color="auto" w:fill="auto"/>
                <w:lang w:val="zh-TW" w:eastAsia="zh-TW"/>
              </w:rPr>
            </w:pPr>
            <w:r>
              <w:rPr>
                <w:rFonts w:hint="eastAsia" w:eastAsia="楷体_GB2312" w:cs="Times New Roman"/>
                <w:color w:val="auto"/>
                <w:sz w:val="24"/>
                <w:szCs w:val="24"/>
                <w:highlight w:val="none"/>
                <w:shd w:val="clear" w:color="auto" w:fill="auto"/>
                <w:lang w:val="en-US" w:eastAsia="zh-CN"/>
              </w:rPr>
              <w:t>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0" w:hRule="atLeast"/>
          <w:tblHeader/>
        </w:trPr>
        <w:tc>
          <w:tcPr>
            <w:tcW w:w="629"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楷体_GB2312" w:hAnsi="楷体_GB2312" w:eastAsia="楷体_GB2312" w:cs="楷体_GB2312"/>
                <w:b/>
                <w:bCs/>
                <w:color w:val="auto"/>
                <w:sz w:val="24"/>
                <w:szCs w:val="24"/>
                <w:lang w:val="en-US" w:eastAsia="zh-CN"/>
              </w:rPr>
            </w:pPr>
            <w:r>
              <w:rPr>
                <w:rFonts w:hint="eastAsia" w:ascii="楷体_GB2312" w:hAnsi="楷体_GB2312" w:eastAsia="楷体_GB2312" w:cs="楷体_GB2312"/>
                <w:b/>
                <w:bCs/>
                <w:color w:val="auto"/>
                <w:sz w:val="24"/>
                <w:szCs w:val="24"/>
                <w:lang w:val="en-US" w:eastAsia="zh-CN"/>
              </w:rPr>
              <w:t>23</w:t>
            </w:r>
          </w:p>
        </w:tc>
        <w:tc>
          <w:tcPr>
            <w:tcW w:w="924" w:type="dxa"/>
            <w:vMerge w:val="restart"/>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24"/>
                <w:szCs w:val="24"/>
                <w:lang w:val="zh-TW" w:eastAsia="zh-CN"/>
              </w:rPr>
            </w:pPr>
            <w:r>
              <w:rPr>
                <w:rFonts w:hint="eastAsia" w:ascii="楷体_GB2312" w:hAnsi="楷体_GB2312" w:eastAsia="楷体_GB2312" w:cs="楷体_GB2312"/>
                <w:b/>
                <w:bCs/>
                <w:color w:val="auto"/>
                <w:sz w:val="24"/>
                <w:szCs w:val="24"/>
                <w:lang w:val="zh-TW" w:eastAsia="zh-CN"/>
              </w:rPr>
              <w:t>畜禽养殖类</w:t>
            </w:r>
          </w:p>
        </w:tc>
        <w:tc>
          <w:tcPr>
            <w:tcW w:w="1811"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排放畜禽养殖废弃物不符合国家或者地方规定的污染物排放标准或者总量控制指标</w:t>
            </w:r>
          </w:p>
        </w:tc>
        <w:tc>
          <w:tcPr>
            <w:tcW w:w="4431" w:type="dxa"/>
            <w:tcBorders>
              <w:tl2br w:val="nil"/>
              <w:tr2bl w:val="nil"/>
            </w:tcBorders>
            <w:shd w:val="clear" w:color="auto" w:fill="auto"/>
            <w:noWrap w:val="0"/>
            <w:tcMar>
              <w:top w:w="80" w:type="dxa"/>
              <w:left w:w="80" w:type="dxa"/>
              <w:bottom w:w="80" w:type="dxa"/>
              <w:right w:w="80" w:type="dxa"/>
            </w:tcMar>
            <w:vAlign w:val="center"/>
          </w:tcPr>
          <w:p>
            <w:pPr>
              <w:jc w:val="both"/>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《畜禽规模养殖污染防治条例》第二十条  向环境排放经过处理的畜禽养殖废弃物，应当符合国家和地方规定的污染物排放标准和总量控制指标。畜禽养殖废弃物未经处理，不得直接向环境排放。</w:t>
            </w:r>
          </w:p>
        </w:tc>
        <w:tc>
          <w:tcPr>
            <w:tcW w:w="3265"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b/>
                <w:bCs/>
                <w:color w:val="auto"/>
                <w:sz w:val="24"/>
                <w:szCs w:val="24"/>
                <w:highlight w:val="none"/>
                <w:shd w:val="clear" w:color="auto" w:fill="auto"/>
              </w:rPr>
            </w:pPr>
            <w:r>
              <w:rPr>
                <w:rFonts w:hint="default" w:ascii="Times New Roman" w:hAnsi="Times New Roman" w:eastAsia="楷体_GB2312" w:cs="Times New Roman"/>
                <w:b/>
                <w:bCs/>
                <w:color w:val="auto"/>
                <w:sz w:val="24"/>
                <w:szCs w:val="24"/>
                <w:highlight w:val="none"/>
                <w:shd w:val="clear" w:color="auto" w:fill="auto"/>
                <w:lang w:val="zh-TW" w:eastAsia="zh-TW"/>
              </w:rPr>
              <w:t>同时满足下列情形的，</w:t>
            </w:r>
            <w:r>
              <w:rPr>
                <w:rFonts w:hint="eastAsia" w:eastAsia="楷体_GB2312" w:cs="Times New Roman"/>
                <w:b/>
                <w:bCs/>
                <w:color w:val="auto"/>
                <w:sz w:val="24"/>
                <w:szCs w:val="24"/>
                <w:lang w:val="zh-TW" w:eastAsia="zh-CN"/>
              </w:rPr>
              <w:t>可适用执法观察期</w:t>
            </w:r>
            <w:r>
              <w:rPr>
                <w:rFonts w:hint="default" w:ascii="Times New Roman" w:hAnsi="Times New Roman" w:eastAsia="楷体_GB2312" w:cs="Times New Roman"/>
                <w:b/>
                <w:bCs/>
                <w:color w:val="auto"/>
                <w:sz w:val="24"/>
                <w:szCs w:val="24"/>
                <w:highlight w:val="none"/>
                <w:shd w:val="clear" w:color="auto" w:fill="auto"/>
                <w:lang w:val="zh-TW" w:eastAsia="zh-TW"/>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color w:val="auto"/>
                <w:sz w:val="24"/>
                <w:szCs w:val="24"/>
                <w:highlight w:val="none"/>
                <w:shd w:val="clear" w:color="auto" w:fill="auto"/>
                <w:lang w:eastAsia="zh-CN"/>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1</w:t>
            </w:r>
            <w:r>
              <w:rPr>
                <w:rFonts w:hint="default" w:ascii="Times New Roman" w:hAnsi="Times New Roman" w:eastAsia="楷体_GB2312" w:cs="Times New Roman"/>
                <w:color w:val="auto"/>
                <w:sz w:val="24"/>
                <w:szCs w:val="24"/>
                <w:highlight w:val="none"/>
                <w:shd w:val="clear" w:color="auto" w:fill="auto"/>
                <w:lang w:val="zh-TW" w:eastAsia="zh-TW"/>
              </w:rPr>
              <w:t>）近一年内</w:t>
            </w:r>
            <w:r>
              <w:rPr>
                <w:rFonts w:hint="default" w:ascii="Times New Roman" w:hAnsi="Times New Roman" w:eastAsia="楷体_GB2312" w:cs="Times New Roman"/>
                <w:color w:val="auto"/>
                <w:sz w:val="24"/>
                <w:szCs w:val="24"/>
                <w:highlight w:val="none"/>
                <w:shd w:val="clear" w:color="auto" w:fill="auto"/>
              </w:rPr>
              <w:t>属于首次违法</w:t>
            </w:r>
            <w:r>
              <w:rPr>
                <w:rFonts w:hint="default" w:ascii="Times New Roman" w:hAnsi="Times New Roman" w:eastAsia="楷体_GB2312" w:cs="Times New Roman"/>
                <w:color w:val="auto"/>
                <w:sz w:val="24"/>
                <w:szCs w:val="24"/>
                <w:highlight w:val="none"/>
                <w:shd w:val="clear" w:color="auto" w:fill="auto"/>
                <w:lang w:eastAsia="zh-CN"/>
              </w:rPr>
              <w:t>；</w:t>
            </w:r>
          </w:p>
          <w:p>
            <w:pPr>
              <w:jc w:val="both"/>
              <w:rPr>
                <w:rFonts w:hint="eastAsia" w:ascii="Times New Roman" w:hAnsi="Times New Roman" w:eastAsia="楷体_GB2312" w:cs="Times New Roman"/>
                <w:color w:val="auto"/>
                <w:sz w:val="24"/>
                <w:szCs w:val="24"/>
                <w:highlight w:val="none"/>
                <w:shd w:val="clear" w:color="auto" w:fill="auto"/>
                <w:lang w:val="zh-TW" w:eastAsia="zh-CN"/>
              </w:rPr>
            </w:pPr>
            <w:r>
              <w:rPr>
                <w:rFonts w:hint="eastAsia" w:eastAsia="楷体_GB2312" w:cs="Times New Roman"/>
                <w:color w:val="auto"/>
                <w:sz w:val="24"/>
                <w:szCs w:val="24"/>
                <w:highlight w:val="none"/>
                <w:shd w:val="clear" w:color="auto" w:fill="auto"/>
                <w:lang w:val="zh-TW" w:eastAsia="zh-CN"/>
              </w:rPr>
              <w:t>（</w:t>
            </w:r>
            <w:r>
              <w:rPr>
                <w:rFonts w:hint="eastAsia" w:eastAsia="楷体_GB2312" w:cs="Times New Roman"/>
                <w:color w:val="auto"/>
                <w:sz w:val="24"/>
                <w:szCs w:val="24"/>
                <w:highlight w:val="none"/>
                <w:shd w:val="clear" w:color="auto" w:fill="auto"/>
                <w:lang w:val="en-US" w:eastAsia="zh-CN"/>
              </w:rPr>
              <w:t>2</w:t>
            </w:r>
            <w:r>
              <w:rPr>
                <w:rFonts w:hint="eastAsia" w:eastAsia="楷体_GB2312" w:cs="Times New Roman"/>
                <w:color w:val="auto"/>
                <w:sz w:val="24"/>
                <w:szCs w:val="24"/>
                <w:highlight w:val="none"/>
                <w:shd w:val="clear" w:color="auto" w:fill="auto"/>
                <w:lang w:val="zh-TW" w:eastAsia="zh-CN"/>
              </w:rPr>
              <w:t>）超标1倍以下或超总量20%以下；</w:t>
            </w:r>
          </w:p>
          <w:p>
            <w:pPr>
              <w:jc w:val="both"/>
              <w:rPr>
                <w:rFonts w:hint="eastAsia" w:ascii="楷体_GB2312" w:hAnsi="楷体_GB2312" w:eastAsia="楷体_GB2312" w:cs="楷体_GB2312"/>
                <w:color w:val="auto"/>
                <w:sz w:val="24"/>
                <w:szCs w:val="24"/>
                <w:highlight w:val="none"/>
                <w:shd w:val="clear" w:color="auto" w:fill="auto"/>
                <w:lang w:val="zh-TW" w:eastAsia="zh-TW"/>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eastAsia" w:eastAsia="楷体_GB2312" w:cs="Times New Roman"/>
                <w:color w:val="auto"/>
                <w:sz w:val="24"/>
                <w:szCs w:val="24"/>
                <w:highlight w:val="none"/>
                <w:shd w:val="clear" w:color="auto" w:fill="auto"/>
                <w:lang w:val="en-US" w:eastAsia="zh-CN"/>
              </w:rPr>
              <w:t>3</w:t>
            </w: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在</w:t>
            </w:r>
            <w:r>
              <w:rPr>
                <w:rFonts w:hint="default" w:ascii="Times New Roman" w:hAnsi="Times New Roman" w:eastAsia="楷体_GB2312" w:cs="Times New Roman"/>
                <w:color w:val="auto"/>
                <w:sz w:val="24"/>
                <w:szCs w:val="24"/>
                <w:highlight w:val="none"/>
                <w:shd w:val="clear" w:color="auto" w:fill="auto"/>
                <w:lang w:eastAsia="zh-TW"/>
              </w:rPr>
              <w:t>责令改正期限内</w:t>
            </w:r>
            <w:r>
              <w:rPr>
                <w:rFonts w:hint="eastAsia" w:eastAsia="楷体_GB2312" w:cs="Times New Roman"/>
                <w:color w:val="auto"/>
                <w:sz w:val="24"/>
                <w:szCs w:val="24"/>
                <w:highlight w:val="none"/>
                <w:shd w:val="clear" w:color="auto" w:fill="auto"/>
                <w:lang w:eastAsia="zh-CN"/>
              </w:rPr>
              <w:t>完成整改的。</w:t>
            </w:r>
          </w:p>
        </w:tc>
        <w:tc>
          <w:tcPr>
            <w:tcW w:w="1408" w:type="dxa"/>
            <w:tcBorders>
              <w:tl2br w:val="nil"/>
              <w:tr2bl w:val="nil"/>
            </w:tcBorders>
            <w:shd w:val="clear" w:color="auto" w:fill="auto"/>
            <w:noWrap w:val="0"/>
            <w:tcMar>
              <w:top w:w="80" w:type="dxa"/>
              <w:left w:w="80" w:type="dxa"/>
              <w:bottom w:w="80" w:type="dxa"/>
              <w:right w:w="80" w:type="dxa"/>
            </w:tcMar>
            <w:vAlign w:val="center"/>
          </w:tcPr>
          <w:p>
            <w:pPr>
              <w:jc w:val="center"/>
              <w:rPr>
                <w:rFonts w:hint="default" w:ascii="Times New Roman" w:hAnsi="Times New Roman" w:eastAsia="楷体_GB2312" w:cs="Times New Roman"/>
                <w:color w:val="auto"/>
                <w:sz w:val="24"/>
                <w:szCs w:val="24"/>
                <w:highlight w:val="none"/>
                <w:shd w:val="clear" w:color="auto" w:fill="auto"/>
                <w:lang w:val="zh-TW" w:eastAsia="zh-TW"/>
              </w:rPr>
            </w:pPr>
            <w:r>
              <w:rPr>
                <w:rFonts w:hint="eastAsia" w:eastAsia="楷体_GB2312" w:cs="Times New Roman"/>
                <w:color w:val="auto"/>
                <w:sz w:val="24"/>
                <w:szCs w:val="24"/>
                <w:highlight w:val="none"/>
                <w:shd w:val="clear" w:color="auto" w:fill="auto"/>
                <w:lang w:val="en-US" w:eastAsia="zh-CN"/>
              </w:rPr>
              <w:t>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0" w:hRule="atLeast"/>
          <w:tblHeader/>
        </w:trPr>
        <w:tc>
          <w:tcPr>
            <w:tcW w:w="629"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楷体_GB2312" w:hAnsi="楷体_GB2312" w:eastAsia="楷体_GB2312" w:cs="楷体_GB2312"/>
                <w:b/>
                <w:bCs/>
                <w:color w:val="auto"/>
                <w:sz w:val="24"/>
                <w:szCs w:val="24"/>
                <w:lang w:val="en-US" w:eastAsia="zh-CN"/>
              </w:rPr>
            </w:pPr>
            <w:r>
              <w:rPr>
                <w:rFonts w:hint="eastAsia" w:ascii="楷体_GB2312" w:hAnsi="楷体_GB2312" w:eastAsia="楷体_GB2312" w:cs="楷体_GB2312"/>
                <w:b/>
                <w:bCs/>
                <w:color w:val="auto"/>
                <w:sz w:val="24"/>
                <w:szCs w:val="24"/>
                <w:lang w:val="en-US" w:eastAsia="zh-CN"/>
              </w:rPr>
              <w:t>24</w:t>
            </w:r>
          </w:p>
        </w:tc>
        <w:tc>
          <w:tcPr>
            <w:tcW w:w="924" w:type="dxa"/>
            <w:vMerge w:val="continue"/>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24"/>
                <w:szCs w:val="24"/>
                <w:lang w:val="zh-TW" w:eastAsia="zh-CN"/>
              </w:rPr>
            </w:pPr>
          </w:p>
        </w:tc>
        <w:tc>
          <w:tcPr>
            <w:tcW w:w="1811"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未经无害化处理直接向环境排放畜禽养殖废弃物</w:t>
            </w:r>
          </w:p>
        </w:tc>
        <w:tc>
          <w:tcPr>
            <w:tcW w:w="4431" w:type="dxa"/>
            <w:tcBorders>
              <w:tl2br w:val="nil"/>
              <w:tr2bl w:val="nil"/>
            </w:tcBorders>
            <w:shd w:val="clear" w:color="auto" w:fill="auto"/>
            <w:noWrap w:val="0"/>
            <w:tcMar>
              <w:top w:w="80" w:type="dxa"/>
              <w:left w:w="80" w:type="dxa"/>
              <w:bottom w:w="80" w:type="dxa"/>
              <w:right w:w="80" w:type="dxa"/>
            </w:tcMar>
            <w:vAlign w:val="center"/>
          </w:tcPr>
          <w:p>
            <w:pPr>
              <w:jc w:val="both"/>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《畜禽规模养殖污染防治条例》第二十条  向环境排放经过处理的畜禽养殖废弃物，应当符合国家和地方规定的污染物排放标准和总量控制指标。畜禽养殖废弃物未经处理，不得直接向环境排放。</w:t>
            </w:r>
          </w:p>
        </w:tc>
        <w:tc>
          <w:tcPr>
            <w:tcW w:w="3265"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b/>
                <w:bCs/>
                <w:color w:val="auto"/>
                <w:sz w:val="24"/>
                <w:szCs w:val="24"/>
                <w:highlight w:val="none"/>
                <w:shd w:val="clear" w:color="auto" w:fill="auto"/>
              </w:rPr>
            </w:pPr>
            <w:r>
              <w:rPr>
                <w:rFonts w:hint="default" w:ascii="Times New Roman" w:hAnsi="Times New Roman" w:eastAsia="楷体_GB2312" w:cs="Times New Roman"/>
                <w:b/>
                <w:bCs/>
                <w:color w:val="auto"/>
                <w:sz w:val="24"/>
                <w:szCs w:val="24"/>
                <w:highlight w:val="none"/>
                <w:shd w:val="clear" w:color="auto" w:fill="auto"/>
                <w:lang w:val="zh-TW" w:eastAsia="zh-TW"/>
              </w:rPr>
              <w:t>同时满足下列情形的，</w:t>
            </w:r>
            <w:r>
              <w:rPr>
                <w:rFonts w:hint="eastAsia" w:eastAsia="楷体_GB2312" w:cs="Times New Roman"/>
                <w:b/>
                <w:bCs/>
                <w:color w:val="auto"/>
                <w:sz w:val="24"/>
                <w:szCs w:val="24"/>
                <w:lang w:val="zh-TW" w:eastAsia="zh-CN"/>
              </w:rPr>
              <w:t>可适用执法观察期</w:t>
            </w:r>
            <w:r>
              <w:rPr>
                <w:rFonts w:hint="default" w:ascii="Times New Roman" w:hAnsi="Times New Roman" w:eastAsia="楷体_GB2312" w:cs="Times New Roman"/>
                <w:b/>
                <w:bCs/>
                <w:color w:val="auto"/>
                <w:sz w:val="24"/>
                <w:szCs w:val="24"/>
                <w:highlight w:val="none"/>
                <w:shd w:val="clear" w:color="auto" w:fill="auto"/>
                <w:lang w:val="zh-TW" w:eastAsia="zh-TW"/>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color w:val="auto"/>
                <w:sz w:val="24"/>
                <w:szCs w:val="24"/>
                <w:highlight w:val="none"/>
                <w:shd w:val="clear" w:color="auto" w:fill="auto"/>
                <w:lang w:eastAsia="zh-CN"/>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1</w:t>
            </w:r>
            <w:r>
              <w:rPr>
                <w:rFonts w:hint="default" w:ascii="Times New Roman" w:hAnsi="Times New Roman" w:eastAsia="楷体_GB2312" w:cs="Times New Roman"/>
                <w:color w:val="auto"/>
                <w:sz w:val="24"/>
                <w:szCs w:val="24"/>
                <w:highlight w:val="none"/>
                <w:shd w:val="clear" w:color="auto" w:fill="auto"/>
                <w:lang w:val="zh-TW" w:eastAsia="zh-TW"/>
              </w:rPr>
              <w:t>）近一年内</w:t>
            </w:r>
            <w:r>
              <w:rPr>
                <w:rFonts w:hint="default" w:ascii="Times New Roman" w:hAnsi="Times New Roman" w:eastAsia="楷体_GB2312" w:cs="Times New Roman"/>
                <w:color w:val="auto"/>
                <w:sz w:val="24"/>
                <w:szCs w:val="24"/>
                <w:highlight w:val="none"/>
                <w:shd w:val="clear" w:color="auto" w:fill="auto"/>
              </w:rPr>
              <w:t>属于首次违法</w:t>
            </w:r>
            <w:r>
              <w:rPr>
                <w:rFonts w:hint="default" w:ascii="Times New Roman" w:hAnsi="Times New Roman" w:eastAsia="楷体_GB2312" w:cs="Times New Roman"/>
                <w:color w:val="auto"/>
                <w:sz w:val="24"/>
                <w:szCs w:val="24"/>
                <w:highlight w:val="none"/>
                <w:shd w:val="clear" w:color="auto" w:fill="auto"/>
                <w:lang w:eastAsia="zh-CN"/>
              </w:rPr>
              <w:t>；</w:t>
            </w:r>
          </w:p>
          <w:p>
            <w:pPr>
              <w:jc w:val="both"/>
              <w:rPr>
                <w:rFonts w:hint="eastAsia" w:ascii="Times New Roman" w:hAnsi="Times New Roman" w:eastAsia="楷体_GB2312" w:cs="Times New Roman"/>
                <w:color w:val="auto"/>
                <w:sz w:val="24"/>
                <w:szCs w:val="24"/>
                <w:highlight w:val="none"/>
                <w:shd w:val="clear" w:color="auto" w:fill="auto"/>
                <w:lang w:val="zh-TW" w:eastAsia="zh-CN"/>
              </w:rPr>
            </w:pPr>
            <w:r>
              <w:rPr>
                <w:rFonts w:hint="eastAsia" w:eastAsia="楷体_GB2312" w:cs="Times New Roman"/>
                <w:color w:val="auto"/>
                <w:sz w:val="24"/>
                <w:szCs w:val="24"/>
                <w:highlight w:val="none"/>
                <w:shd w:val="clear" w:color="auto" w:fill="auto"/>
                <w:lang w:val="zh-TW" w:eastAsia="zh-CN"/>
              </w:rPr>
              <w:t>（</w:t>
            </w:r>
            <w:r>
              <w:rPr>
                <w:rFonts w:hint="eastAsia" w:eastAsia="楷体_GB2312" w:cs="Times New Roman"/>
                <w:color w:val="auto"/>
                <w:sz w:val="24"/>
                <w:szCs w:val="24"/>
                <w:highlight w:val="none"/>
                <w:shd w:val="clear" w:color="auto" w:fill="auto"/>
                <w:lang w:val="en-US" w:eastAsia="zh-CN"/>
              </w:rPr>
              <w:t>2</w:t>
            </w:r>
            <w:r>
              <w:rPr>
                <w:rFonts w:hint="eastAsia" w:eastAsia="楷体_GB2312" w:cs="Times New Roman"/>
                <w:color w:val="auto"/>
                <w:sz w:val="24"/>
                <w:szCs w:val="24"/>
                <w:highlight w:val="none"/>
                <w:shd w:val="clear" w:color="auto" w:fill="auto"/>
                <w:lang w:val="zh-TW" w:eastAsia="zh-CN"/>
              </w:rPr>
              <w:t>）常年存栏量在500头猪、30000羽鸡、100头牛以下或其他同规模；</w:t>
            </w:r>
          </w:p>
          <w:p>
            <w:pPr>
              <w:jc w:val="both"/>
              <w:rPr>
                <w:rFonts w:hint="eastAsia" w:ascii="楷体_GB2312" w:hAnsi="楷体_GB2312" w:eastAsia="楷体_GB2312" w:cs="楷体_GB2312"/>
                <w:color w:val="auto"/>
                <w:sz w:val="24"/>
                <w:szCs w:val="24"/>
                <w:highlight w:val="none"/>
                <w:shd w:val="clear" w:color="auto" w:fill="auto"/>
                <w:lang w:val="zh-TW" w:eastAsia="zh-TW"/>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eastAsia" w:eastAsia="楷体_GB2312" w:cs="Times New Roman"/>
                <w:color w:val="auto"/>
                <w:sz w:val="24"/>
                <w:szCs w:val="24"/>
                <w:highlight w:val="none"/>
                <w:shd w:val="clear" w:color="auto" w:fill="auto"/>
                <w:lang w:val="en-US" w:eastAsia="zh-CN"/>
              </w:rPr>
              <w:t>3</w:t>
            </w: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在</w:t>
            </w:r>
            <w:r>
              <w:rPr>
                <w:rFonts w:hint="default" w:ascii="Times New Roman" w:hAnsi="Times New Roman" w:eastAsia="楷体_GB2312" w:cs="Times New Roman"/>
                <w:color w:val="auto"/>
                <w:sz w:val="24"/>
                <w:szCs w:val="24"/>
                <w:highlight w:val="none"/>
                <w:shd w:val="clear" w:color="auto" w:fill="auto"/>
                <w:lang w:eastAsia="zh-TW"/>
              </w:rPr>
              <w:t>责令改正期限内</w:t>
            </w:r>
            <w:r>
              <w:rPr>
                <w:rFonts w:hint="eastAsia" w:eastAsia="楷体_GB2312" w:cs="Times New Roman"/>
                <w:color w:val="auto"/>
                <w:sz w:val="24"/>
                <w:szCs w:val="24"/>
                <w:highlight w:val="none"/>
                <w:shd w:val="clear" w:color="auto" w:fill="auto"/>
                <w:lang w:eastAsia="zh-CN"/>
              </w:rPr>
              <w:t>完成整改的。</w:t>
            </w:r>
          </w:p>
        </w:tc>
        <w:tc>
          <w:tcPr>
            <w:tcW w:w="1408" w:type="dxa"/>
            <w:tcBorders>
              <w:tl2br w:val="nil"/>
              <w:tr2bl w:val="nil"/>
            </w:tcBorders>
            <w:shd w:val="clear" w:color="auto" w:fill="auto"/>
            <w:noWrap w:val="0"/>
            <w:tcMar>
              <w:top w:w="80" w:type="dxa"/>
              <w:left w:w="80" w:type="dxa"/>
              <w:bottom w:w="80" w:type="dxa"/>
              <w:right w:w="80" w:type="dxa"/>
            </w:tcMar>
            <w:vAlign w:val="center"/>
          </w:tcPr>
          <w:p>
            <w:pPr>
              <w:jc w:val="center"/>
              <w:rPr>
                <w:rFonts w:hint="default" w:ascii="Times New Roman" w:hAnsi="Times New Roman" w:eastAsia="楷体_GB2312" w:cs="Times New Roman"/>
                <w:color w:val="auto"/>
                <w:sz w:val="24"/>
                <w:szCs w:val="24"/>
                <w:highlight w:val="none"/>
                <w:shd w:val="clear" w:color="auto" w:fill="auto"/>
                <w:lang w:val="zh-TW" w:eastAsia="zh-TW"/>
              </w:rPr>
            </w:pPr>
            <w:r>
              <w:rPr>
                <w:rFonts w:hint="eastAsia" w:eastAsia="楷体_GB2312" w:cs="Times New Roman"/>
                <w:color w:val="auto"/>
                <w:sz w:val="24"/>
                <w:szCs w:val="24"/>
                <w:highlight w:val="none"/>
                <w:shd w:val="clear" w:color="auto" w:fill="auto"/>
                <w:lang w:val="en-US" w:eastAsia="zh-CN"/>
              </w:rPr>
              <w:t>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0" w:hRule="atLeast"/>
          <w:tblHeader/>
        </w:trPr>
        <w:tc>
          <w:tcPr>
            <w:tcW w:w="629"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楷体_GB2312" w:hAnsi="楷体_GB2312" w:eastAsia="楷体_GB2312" w:cs="楷体_GB2312"/>
                <w:b/>
                <w:bCs/>
                <w:color w:val="auto"/>
                <w:sz w:val="24"/>
                <w:szCs w:val="24"/>
                <w:lang w:val="en-US" w:eastAsia="zh-CN"/>
              </w:rPr>
            </w:pPr>
            <w:r>
              <w:rPr>
                <w:rFonts w:hint="eastAsia" w:ascii="楷体_GB2312" w:hAnsi="楷体_GB2312" w:eastAsia="楷体_GB2312" w:cs="楷体_GB2312"/>
                <w:b/>
                <w:bCs/>
                <w:color w:val="auto"/>
                <w:sz w:val="24"/>
                <w:szCs w:val="24"/>
                <w:lang w:val="en-US" w:eastAsia="zh-CN"/>
              </w:rPr>
              <w:t>25</w:t>
            </w:r>
          </w:p>
        </w:tc>
        <w:tc>
          <w:tcPr>
            <w:tcW w:w="924" w:type="dxa"/>
            <w:vMerge w:val="restart"/>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24"/>
                <w:szCs w:val="24"/>
                <w:lang w:val="zh-TW" w:eastAsia="zh-CN"/>
              </w:rPr>
            </w:pPr>
            <w:r>
              <w:rPr>
                <w:rFonts w:hint="eastAsia" w:ascii="楷体_GB2312" w:hAnsi="楷体_GB2312" w:eastAsia="楷体_GB2312" w:cs="楷体_GB2312"/>
                <w:b/>
                <w:bCs/>
                <w:color w:val="auto"/>
                <w:sz w:val="24"/>
                <w:szCs w:val="24"/>
                <w:lang w:val="zh-TW" w:eastAsia="zh-CN"/>
              </w:rPr>
              <w:t>排污许可类</w:t>
            </w:r>
          </w:p>
        </w:tc>
        <w:tc>
          <w:tcPr>
            <w:tcW w:w="1811"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highlight w:val="none"/>
              </w:rPr>
              <w:t>不按照排污许可证的要求排放污染物</w:t>
            </w:r>
          </w:p>
        </w:tc>
        <w:tc>
          <w:tcPr>
            <w:tcW w:w="4431" w:type="dxa"/>
            <w:tcBorders>
              <w:tl2br w:val="nil"/>
              <w:tr2bl w:val="nil"/>
            </w:tcBorders>
            <w:shd w:val="clear" w:color="auto" w:fill="auto"/>
            <w:noWrap w:val="0"/>
            <w:tcMar>
              <w:top w:w="80" w:type="dxa"/>
              <w:left w:w="80" w:type="dxa"/>
              <w:bottom w:w="80" w:type="dxa"/>
              <w:right w:w="80" w:type="dxa"/>
            </w:tcMar>
            <w:vAlign w:val="center"/>
          </w:tcPr>
          <w:p>
            <w:pPr>
              <w:jc w:val="both"/>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highlight w:val="none"/>
              </w:rPr>
              <w:t>《广东省环境保护条例》第二十一条第一款  本省依照法律规定实行排污许可管理制度。禁止未依法取得排污许可证或者违反排污许可证的要求排放污染物。</w:t>
            </w:r>
          </w:p>
        </w:tc>
        <w:tc>
          <w:tcPr>
            <w:tcW w:w="3265" w:type="dxa"/>
            <w:tcBorders>
              <w:tl2br w:val="nil"/>
              <w:tr2bl w:val="nil"/>
            </w:tcBorders>
            <w:shd w:val="clear" w:color="auto" w:fill="auto"/>
            <w:noWrap w:val="0"/>
            <w:tcMar>
              <w:top w:w="80" w:type="dxa"/>
              <w:left w:w="80" w:type="dxa"/>
              <w:bottom w:w="80" w:type="dxa"/>
              <w:right w:w="80" w:type="dxa"/>
            </w:tcMar>
            <w:vAlign w:val="center"/>
          </w:tcPr>
          <w:p>
            <w:pPr>
              <w:jc w:val="both"/>
              <w:rPr>
                <w:rFonts w:hint="eastAsia" w:ascii="楷体_GB2312" w:hAnsi="楷体_GB2312" w:eastAsia="楷体_GB2312" w:cs="楷体_GB2312"/>
                <w:b/>
                <w:bCs/>
                <w:color w:val="auto"/>
                <w:sz w:val="24"/>
                <w:szCs w:val="24"/>
                <w:highlight w:val="none"/>
                <w:shd w:val="clear" w:color="auto" w:fill="auto"/>
                <w:lang w:val="zh-TW" w:eastAsia="zh-TW"/>
              </w:rPr>
            </w:pPr>
            <w:r>
              <w:rPr>
                <w:rFonts w:hint="eastAsia" w:ascii="楷体_GB2312" w:hAnsi="楷体_GB2312" w:eastAsia="楷体_GB2312" w:cs="楷体_GB2312"/>
                <w:b/>
                <w:bCs/>
                <w:color w:val="auto"/>
                <w:sz w:val="24"/>
                <w:szCs w:val="24"/>
                <w:highlight w:val="none"/>
                <w:shd w:val="clear" w:color="auto" w:fill="auto"/>
                <w:lang w:val="zh-TW" w:eastAsia="zh-TW"/>
              </w:rPr>
              <w:t>满足下列情形的，可适用</w:t>
            </w:r>
            <w:r>
              <w:rPr>
                <w:rFonts w:hint="eastAsia" w:ascii="楷体_GB2312" w:hAnsi="楷体_GB2312" w:eastAsia="楷体_GB2312" w:cs="楷体_GB2312"/>
                <w:b/>
                <w:bCs/>
                <w:color w:val="auto"/>
                <w:sz w:val="24"/>
                <w:szCs w:val="24"/>
                <w:highlight w:val="none"/>
                <w:shd w:val="clear" w:color="auto" w:fill="auto"/>
                <w:lang w:val="zh-TW" w:eastAsia="zh-CN"/>
              </w:rPr>
              <w:t>执法观察期</w:t>
            </w:r>
            <w:r>
              <w:rPr>
                <w:rFonts w:hint="eastAsia" w:ascii="楷体_GB2312" w:hAnsi="楷体_GB2312" w:eastAsia="楷体_GB2312" w:cs="楷体_GB2312"/>
                <w:b/>
                <w:bCs/>
                <w:color w:val="auto"/>
                <w:sz w:val="24"/>
                <w:szCs w:val="24"/>
                <w:highlight w:val="none"/>
                <w:shd w:val="clear" w:color="auto" w:fill="auto"/>
                <w:lang w:val="zh-TW" w:eastAsia="zh-TW"/>
              </w:rPr>
              <w:t>：</w:t>
            </w:r>
          </w:p>
          <w:p>
            <w:pPr>
              <w:jc w:val="both"/>
              <w:rPr>
                <w:rFonts w:hint="eastAsia" w:ascii="楷体_GB2312" w:hAnsi="楷体_GB2312" w:eastAsia="楷体_GB2312" w:cs="楷体_GB2312"/>
                <w:color w:val="auto"/>
                <w:sz w:val="24"/>
                <w:szCs w:val="24"/>
                <w:highlight w:val="none"/>
                <w:shd w:val="clear" w:color="auto" w:fill="auto"/>
                <w:lang w:val="zh-TW" w:eastAsia="zh-TW"/>
              </w:rPr>
            </w:pPr>
            <w:r>
              <w:rPr>
                <w:rFonts w:hint="eastAsia" w:ascii="楷体_GB2312" w:hAnsi="楷体_GB2312" w:eastAsia="楷体_GB2312" w:cs="楷体_GB2312"/>
                <w:color w:val="auto"/>
                <w:sz w:val="24"/>
                <w:szCs w:val="24"/>
                <w:highlight w:val="none"/>
                <w:shd w:val="clear" w:color="auto" w:fill="auto"/>
                <w:lang w:val="zh-TW" w:eastAsia="zh-TW"/>
              </w:rPr>
              <w:t>（1）近一年内属于首次违法；</w:t>
            </w:r>
          </w:p>
          <w:p>
            <w:pPr>
              <w:jc w:val="both"/>
              <w:rPr>
                <w:rFonts w:hint="eastAsia" w:ascii="楷体_GB2312" w:hAnsi="楷体_GB2312" w:eastAsia="楷体_GB2312" w:cs="楷体_GB2312"/>
                <w:color w:val="auto"/>
                <w:sz w:val="24"/>
                <w:szCs w:val="24"/>
                <w:highlight w:val="none"/>
                <w:shd w:val="clear" w:color="auto" w:fill="auto"/>
                <w:lang w:val="zh-TW" w:eastAsia="zh-CN"/>
              </w:rPr>
            </w:pPr>
            <w:r>
              <w:rPr>
                <w:rFonts w:hint="eastAsia" w:ascii="楷体_GB2312" w:hAnsi="楷体_GB2312" w:eastAsia="楷体_GB2312" w:cs="楷体_GB2312"/>
                <w:color w:val="auto"/>
                <w:sz w:val="24"/>
                <w:szCs w:val="24"/>
                <w:highlight w:val="none"/>
                <w:shd w:val="clear" w:color="auto" w:fill="auto"/>
                <w:lang w:val="zh-TW" w:eastAsia="zh-TW"/>
              </w:rPr>
              <w:t>（2）</w:t>
            </w:r>
            <w:r>
              <w:rPr>
                <w:rFonts w:hint="eastAsia" w:ascii="楷体_GB2312" w:hAnsi="楷体_GB2312" w:eastAsia="楷体_GB2312" w:cs="楷体_GB2312"/>
                <w:color w:val="auto"/>
                <w:sz w:val="24"/>
                <w:szCs w:val="24"/>
                <w:highlight w:val="none"/>
                <w:shd w:val="clear" w:color="auto" w:fill="auto"/>
                <w:lang w:val="zh-TW" w:eastAsia="zh-CN"/>
              </w:rPr>
              <w:t>项目已申领排污许可证；</w:t>
            </w:r>
          </w:p>
          <w:p>
            <w:pPr>
              <w:pStyle w:val="2"/>
              <w:jc w:val="both"/>
              <w:rPr>
                <w:rFonts w:hint="default"/>
                <w:color w:val="auto"/>
                <w:lang w:val="en-US" w:eastAsia="zh-CN"/>
              </w:rPr>
            </w:pPr>
            <w:r>
              <w:rPr>
                <w:rFonts w:hint="eastAsia" w:ascii="楷体_GB2312" w:hAnsi="楷体_GB2312" w:eastAsia="楷体_GB2312" w:cs="楷体_GB2312"/>
                <w:color w:val="auto"/>
                <w:sz w:val="24"/>
                <w:szCs w:val="24"/>
                <w:highlight w:val="none"/>
                <w:shd w:val="clear" w:color="auto" w:fill="auto"/>
                <w:lang w:val="zh-TW" w:eastAsia="zh-CN"/>
              </w:rPr>
              <w:t>（</w:t>
            </w:r>
            <w:r>
              <w:rPr>
                <w:rFonts w:hint="eastAsia" w:ascii="楷体_GB2312" w:hAnsi="楷体_GB2312" w:eastAsia="楷体_GB2312" w:cs="楷体_GB2312"/>
                <w:color w:val="auto"/>
                <w:sz w:val="24"/>
                <w:szCs w:val="24"/>
                <w:highlight w:val="none"/>
                <w:shd w:val="clear" w:color="auto" w:fill="auto"/>
                <w:lang w:val="en-US" w:eastAsia="zh-CN"/>
              </w:rPr>
              <w:t>3</w:t>
            </w:r>
            <w:r>
              <w:rPr>
                <w:rFonts w:hint="eastAsia" w:ascii="楷体_GB2312" w:hAnsi="楷体_GB2312" w:eastAsia="楷体_GB2312" w:cs="楷体_GB2312"/>
                <w:color w:val="auto"/>
                <w:sz w:val="24"/>
                <w:szCs w:val="24"/>
                <w:highlight w:val="none"/>
                <w:shd w:val="clear" w:color="auto" w:fill="auto"/>
                <w:lang w:val="zh-TW" w:eastAsia="zh-CN"/>
              </w:rPr>
              <w:t>）不排放</w:t>
            </w:r>
            <w:r>
              <w:rPr>
                <w:rFonts w:hint="eastAsia" w:ascii="楷体_GB2312" w:hAnsi="楷体_GB2312" w:eastAsia="楷体_GB2312" w:cs="楷体_GB2312"/>
                <w:color w:val="auto"/>
                <w:sz w:val="24"/>
                <w:szCs w:val="24"/>
                <w:highlight w:val="none"/>
                <w:shd w:val="clear" w:color="auto" w:fill="auto"/>
                <w:lang w:val="en-US" w:eastAsia="zh-CN"/>
              </w:rPr>
              <w:t>A类污染物；</w:t>
            </w:r>
          </w:p>
          <w:p>
            <w:pPr>
              <w:jc w:val="both"/>
              <w:rPr>
                <w:rFonts w:hint="eastAsia" w:ascii="楷体_GB2312" w:hAnsi="楷体_GB2312" w:eastAsia="楷体_GB2312" w:cs="楷体_GB2312"/>
                <w:color w:val="auto"/>
                <w:sz w:val="24"/>
                <w:szCs w:val="24"/>
                <w:highlight w:val="none"/>
                <w:shd w:val="clear" w:color="auto" w:fill="auto"/>
                <w:lang w:val="zh-TW" w:eastAsia="zh-TW"/>
              </w:rPr>
            </w:pPr>
            <w:r>
              <w:rPr>
                <w:rFonts w:hint="eastAsia" w:ascii="楷体_GB2312" w:hAnsi="楷体_GB2312" w:eastAsia="楷体_GB2312" w:cs="楷体_GB2312"/>
                <w:color w:val="auto"/>
                <w:sz w:val="24"/>
                <w:szCs w:val="24"/>
                <w:highlight w:val="none"/>
                <w:shd w:val="clear" w:color="auto" w:fill="auto"/>
                <w:lang w:val="zh-TW" w:eastAsia="zh-CN"/>
              </w:rPr>
              <w:t>（</w:t>
            </w:r>
            <w:r>
              <w:rPr>
                <w:rFonts w:hint="eastAsia" w:ascii="楷体_GB2312" w:hAnsi="楷体_GB2312" w:eastAsia="楷体_GB2312" w:cs="楷体_GB2312"/>
                <w:color w:val="auto"/>
                <w:sz w:val="24"/>
                <w:szCs w:val="24"/>
                <w:highlight w:val="none"/>
                <w:shd w:val="clear" w:color="auto" w:fill="auto"/>
                <w:lang w:val="en-US" w:eastAsia="zh-CN"/>
              </w:rPr>
              <w:t>4</w:t>
            </w:r>
            <w:r>
              <w:rPr>
                <w:rFonts w:hint="eastAsia" w:ascii="楷体_GB2312" w:hAnsi="楷体_GB2312" w:eastAsia="楷体_GB2312" w:cs="楷体_GB2312"/>
                <w:color w:val="auto"/>
                <w:sz w:val="24"/>
                <w:szCs w:val="24"/>
                <w:highlight w:val="none"/>
                <w:shd w:val="clear" w:color="auto" w:fill="auto"/>
                <w:lang w:val="zh-TW" w:eastAsia="zh-CN"/>
              </w:rPr>
              <w:t>）</w:t>
            </w:r>
            <w:r>
              <w:rPr>
                <w:rFonts w:hint="eastAsia" w:ascii="楷体_GB2312" w:hAnsi="楷体_GB2312" w:eastAsia="楷体_GB2312" w:cs="楷体_GB2312"/>
                <w:color w:val="auto"/>
                <w:sz w:val="24"/>
                <w:szCs w:val="24"/>
                <w:highlight w:val="none"/>
                <w:shd w:val="clear" w:color="auto" w:fill="auto"/>
                <w:lang w:val="zh-TW" w:eastAsia="zh-TW"/>
              </w:rPr>
              <w:t>在责令整改期限内</w:t>
            </w:r>
            <w:r>
              <w:rPr>
                <w:rFonts w:hint="eastAsia" w:ascii="楷体_GB2312" w:hAnsi="楷体_GB2312" w:eastAsia="楷体_GB2312" w:cs="楷体_GB2312"/>
                <w:color w:val="auto"/>
                <w:sz w:val="24"/>
                <w:szCs w:val="24"/>
                <w:highlight w:val="none"/>
                <w:shd w:val="clear" w:color="auto" w:fill="auto"/>
                <w:lang w:val="zh-TW" w:eastAsia="zh-CN"/>
              </w:rPr>
              <w:t>完成整改</w:t>
            </w:r>
            <w:r>
              <w:rPr>
                <w:rFonts w:hint="eastAsia" w:ascii="楷体_GB2312" w:hAnsi="楷体_GB2312" w:eastAsia="楷体_GB2312" w:cs="楷体_GB2312"/>
                <w:color w:val="auto"/>
                <w:sz w:val="24"/>
                <w:szCs w:val="24"/>
                <w:highlight w:val="none"/>
                <w:shd w:val="clear" w:color="auto" w:fill="auto"/>
                <w:lang w:val="zh-TW" w:eastAsia="zh-TW"/>
              </w:rPr>
              <w:t>。</w:t>
            </w:r>
          </w:p>
        </w:tc>
        <w:tc>
          <w:tcPr>
            <w:tcW w:w="1408"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highlight w:val="none"/>
                <w:shd w:val="clear" w:color="auto" w:fill="auto"/>
                <w:lang w:val="zh-TW" w:eastAsia="zh-CN"/>
              </w:rPr>
            </w:pPr>
            <w:r>
              <w:rPr>
                <w:rFonts w:hint="eastAsia" w:eastAsia="楷体_GB2312" w:cs="Times New Roman"/>
                <w:color w:val="auto"/>
                <w:sz w:val="24"/>
                <w:szCs w:val="24"/>
                <w:highlight w:val="none"/>
                <w:shd w:val="clear" w:color="auto" w:fill="auto"/>
                <w:lang w:val="en-US" w:eastAsia="zh-CN"/>
              </w:rPr>
              <w:t>15日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0" w:hRule="atLeast"/>
          <w:tblHeader/>
        </w:trPr>
        <w:tc>
          <w:tcPr>
            <w:tcW w:w="629"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楷体_GB2312" w:hAnsi="楷体_GB2312" w:eastAsia="楷体_GB2312" w:cs="楷体_GB2312"/>
                <w:b/>
                <w:bCs/>
                <w:color w:val="auto"/>
                <w:sz w:val="24"/>
                <w:szCs w:val="24"/>
                <w:lang w:val="en-US" w:eastAsia="zh-CN"/>
              </w:rPr>
            </w:pPr>
            <w:r>
              <w:rPr>
                <w:rFonts w:hint="eastAsia" w:ascii="楷体_GB2312" w:hAnsi="楷体_GB2312" w:eastAsia="楷体_GB2312" w:cs="楷体_GB2312"/>
                <w:b/>
                <w:bCs/>
                <w:color w:val="auto"/>
                <w:sz w:val="24"/>
                <w:szCs w:val="24"/>
                <w:highlight w:val="none"/>
                <w:lang w:val="en-US" w:eastAsia="zh-CN"/>
              </w:rPr>
              <w:t>26</w:t>
            </w:r>
          </w:p>
        </w:tc>
        <w:tc>
          <w:tcPr>
            <w:tcW w:w="924" w:type="dxa"/>
            <w:vMerge w:val="continue"/>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24"/>
                <w:szCs w:val="24"/>
                <w:lang w:val="zh-TW" w:eastAsia="zh-CN"/>
              </w:rPr>
            </w:pPr>
          </w:p>
        </w:tc>
        <w:tc>
          <w:tcPr>
            <w:tcW w:w="1811"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污染物排放口位置或者数量不符合排污许可证规定</w:t>
            </w:r>
          </w:p>
        </w:tc>
        <w:tc>
          <w:tcPr>
            <w:tcW w:w="4431" w:type="dxa"/>
            <w:tcBorders>
              <w:tl2br w:val="nil"/>
              <w:tr2bl w:val="nil"/>
            </w:tcBorders>
            <w:shd w:val="clear" w:color="auto" w:fill="auto"/>
            <w:noWrap w:val="0"/>
            <w:tcMar>
              <w:top w:w="80" w:type="dxa"/>
              <w:left w:w="80" w:type="dxa"/>
              <w:bottom w:w="80" w:type="dxa"/>
              <w:right w:w="80" w:type="dxa"/>
            </w:tcMar>
            <w:vAlign w:val="center"/>
          </w:tcPr>
          <w:p>
            <w:pPr>
              <w:jc w:val="both"/>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《排污许可管理条例》第十八条第二款  污染物排放口位置和数量、污染物排放方式和排放去向应当与排污许可证规定相符。</w:t>
            </w:r>
          </w:p>
        </w:tc>
        <w:tc>
          <w:tcPr>
            <w:tcW w:w="3265" w:type="dxa"/>
            <w:tcBorders>
              <w:tl2br w:val="nil"/>
              <w:tr2bl w:val="nil"/>
            </w:tcBorders>
            <w:shd w:val="clear" w:color="auto" w:fill="auto"/>
            <w:noWrap w:val="0"/>
            <w:tcMar>
              <w:top w:w="80" w:type="dxa"/>
              <w:left w:w="80" w:type="dxa"/>
              <w:bottom w:w="80" w:type="dxa"/>
              <w:right w:w="80" w:type="dxa"/>
            </w:tcMar>
            <w:vAlign w:val="center"/>
          </w:tcPr>
          <w:p>
            <w:pPr>
              <w:jc w:val="both"/>
              <w:rPr>
                <w:rFonts w:hint="eastAsia" w:ascii="楷体_GB2312" w:hAnsi="楷体_GB2312" w:eastAsia="楷体_GB2312" w:cs="楷体_GB2312"/>
                <w:b/>
                <w:bCs/>
                <w:color w:val="auto"/>
                <w:sz w:val="24"/>
                <w:szCs w:val="24"/>
                <w:highlight w:val="none"/>
                <w:shd w:val="clear" w:color="auto" w:fill="auto"/>
                <w:lang w:val="zh-TW" w:eastAsia="zh-TW"/>
              </w:rPr>
            </w:pPr>
            <w:r>
              <w:rPr>
                <w:rFonts w:hint="eastAsia" w:ascii="楷体_GB2312" w:hAnsi="楷体_GB2312" w:eastAsia="楷体_GB2312" w:cs="楷体_GB2312"/>
                <w:b/>
                <w:bCs/>
                <w:color w:val="auto"/>
                <w:sz w:val="24"/>
                <w:szCs w:val="24"/>
                <w:highlight w:val="none"/>
                <w:shd w:val="clear" w:color="auto" w:fill="auto"/>
                <w:lang w:val="zh-TW" w:eastAsia="zh-TW"/>
              </w:rPr>
              <w:t>同时满足下列情形的，可适用</w:t>
            </w:r>
            <w:r>
              <w:rPr>
                <w:rFonts w:hint="eastAsia" w:ascii="楷体_GB2312" w:hAnsi="楷体_GB2312" w:eastAsia="楷体_GB2312" w:cs="楷体_GB2312"/>
                <w:b/>
                <w:bCs/>
                <w:color w:val="auto"/>
                <w:sz w:val="24"/>
                <w:szCs w:val="24"/>
                <w:highlight w:val="none"/>
                <w:shd w:val="clear" w:color="auto" w:fill="auto"/>
                <w:lang w:val="zh-TW" w:eastAsia="zh-CN"/>
              </w:rPr>
              <w:t>执法观察期</w:t>
            </w:r>
            <w:r>
              <w:rPr>
                <w:rFonts w:hint="eastAsia" w:ascii="楷体_GB2312" w:hAnsi="楷体_GB2312" w:eastAsia="楷体_GB2312" w:cs="楷体_GB2312"/>
                <w:b/>
                <w:bCs/>
                <w:color w:val="auto"/>
                <w:sz w:val="24"/>
                <w:szCs w:val="24"/>
                <w:highlight w:val="none"/>
                <w:shd w:val="clear" w:color="auto" w:fill="auto"/>
                <w:lang w:val="zh-TW" w:eastAsia="zh-TW"/>
              </w:rPr>
              <w:t>：</w:t>
            </w:r>
          </w:p>
          <w:p>
            <w:pPr>
              <w:jc w:val="both"/>
              <w:rPr>
                <w:rFonts w:hint="eastAsia" w:ascii="楷体_GB2312" w:hAnsi="楷体_GB2312" w:eastAsia="楷体_GB2312" w:cs="楷体_GB2312"/>
                <w:color w:val="auto"/>
                <w:sz w:val="24"/>
                <w:szCs w:val="24"/>
                <w:highlight w:val="none"/>
                <w:shd w:val="clear" w:color="auto" w:fill="auto"/>
                <w:lang w:val="zh-TW" w:eastAsia="zh-TW"/>
              </w:rPr>
            </w:pPr>
            <w:r>
              <w:rPr>
                <w:rFonts w:hint="eastAsia" w:ascii="楷体_GB2312" w:hAnsi="楷体_GB2312" w:eastAsia="楷体_GB2312" w:cs="楷体_GB2312"/>
                <w:color w:val="auto"/>
                <w:sz w:val="24"/>
                <w:szCs w:val="24"/>
                <w:highlight w:val="none"/>
                <w:shd w:val="clear" w:color="auto" w:fill="auto"/>
                <w:lang w:val="zh-TW" w:eastAsia="zh-TW"/>
              </w:rPr>
              <w:t>（1）近一年内属于首次违法；</w:t>
            </w:r>
          </w:p>
          <w:p>
            <w:pPr>
              <w:jc w:val="both"/>
              <w:rPr>
                <w:rFonts w:hint="default" w:ascii="楷体_GB2312" w:hAnsi="楷体_GB2312" w:eastAsia="楷体_GB2312" w:cs="楷体_GB2312"/>
                <w:color w:val="auto"/>
                <w:sz w:val="24"/>
                <w:szCs w:val="24"/>
                <w:highlight w:val="none"/>
                <w:shd w:val="clear" w:color="auto" w:fill="auto"/>
                <w:lang w:val="en-US" w:eastAsia="zh-CN"/>
              </w:rPr>
            </w:pPr>
            <w:r>
              <w:rPr>
                <w:rFonts w:hint="eastAsia" w:ascii="楷体_GB2312" w:hAnsi="楷体_GB2312" w:eastAsia="楷体_GB2312" w:cs="楷体_GB2312"/>
                <w:color w:val="auto"/>
                <w:sz w:val="24"/>
                <w:szCs w:val="24"/>
                <w:highlight w:val="none"/>
                <w:shd w:val="clear" w:color="auto" w:fill="auto"/>
                <w:lang w:val="zh-TW" w:eastAsia="zh-CN"/>
              </w:rPr>
              <w:t>（</w:t>
            </w:r>
            <w:r>
              <w:rPr>
                <w:rFonts w:hint="eastAsia" w:ascii="楷体_GB2312" w:hAnsi="楷体_GB2312" w:eastAsia="楷体_GB2312" w:cs="楷体_GB2312"/>
                <w:color w:val="auto"/>
                <w:sz w:val="24"/>
                <w:szCs w:val="24"/>
                <w:highlight w:val="none"/>
                <w:shd w:val="clear" w:color="auto" w:fill="auto"/>
                <w:lang w:val="en-US" w:eastAsia="zh-CN"/>
              </w:rPr>
              <w:t>2</w:t>
            </w:r>
            <w:r>
              <w:rPr>
                <w:rFonts w:hint="eastAsia" w:ascii="楷体_GB2312" w:hAnsi="楷体_GB2312" w:eastAsia="楷体_GB2312" w:cs="楷体_GB2312"/>
                <w:color w:val="auto"/>
                <w:sz w:val="24"/>
                <w:szCs w:val="24"/>
                <w:highlight w:val="none"/>
                <w:shd w:val="clear" w:color="auto" w:fill="auto"/>
                <w:lang w:val="zh-TW" w:eastAsia="zh-CN"/>
              </w:rPr>
              <w:t>）未排放</w:t>
            </w:r>
            <w:r>
              <w:rPr>
                <w:rFonts w:hint="eastAsia" w:ascii="楷体_GB2312" w:hAnsi="楷体_GB2312" w:eastAsia="楷体_GB2312" w:cs="楷体_GB2312"/>
                <w:color w:val="auto"/>
                <w:sz w:val="24"/>
                <w:szCs w:val="24"/>
                <w:highlight w:val="none"/>
                <w:shd w:val="clear" w:color="auto" w:fill="auto"/>
                <w:lang w:val="en-US" w:eastAsia="zh-CN"/>
              </w:rPr>
              <w:t>A类污染物；</w:t>
            </w:r>
          </w:p>
          <w:p>
            <w:pPr>
              <w:jc w:val="both"/>
              <w:rPr>
                <w:rFonts w:hint="eastAsia" w:ascii="楷体_GB2312" w:hAnsi="楷体_GB2312" w:eastAsia="楷体_GB2312" w:cs="楷体_GB2312"/>
                <w:color w:val="auto"/>
                <w:sz w:val="24"/>
                <w:szCs w:val="24"/>
                <w:highlight w:val="none"/>
                <w:shd w:val="clear" w:color="auto" w:fill="auto"/>
                <w:lang w:val="zh-TW" w:eastAsia="zh-TW"/>
              </w:rPr>
            </w:pPr>
            <w:r>
              <w:rPr>
                <w:rFonts w:hint="eastAsia" w:ascii="楷体_GB2312" w:hAnsi="楷体_GB2312" w:eastAsia="楷体_GB2312" w:cs="楷体_GB2312"/>
                <w:color w:val="auto"/>
                <w:sz w:val="24"/>
                <w:szCs w:val="24"/>
                <w:highlight w:val="none"/>
                <w:shd w:val="clear" w:color="auto" w:fill="auto"/>
                <w:lang w:val="zh-TW" w:eastAsia="zh-TW"/>
              </w:rPr>
              <w:t>（</w:t>
            </w:r>
            <w:r>
              <w:rPr>
                <w:rFonts w:hint="eastAsia" w:ascii="楷体_GB2312" w:hAnsi="楷体_GB2312" w:eastAsia="楷体_GB2312" w:cs="楷体_GB2312"/>
                <w:color w:val="auto"/>
                <w:sz w:val="24"/>
                <w:szCs w:val="24"/>
                <w:highlight w:val="none"/>
                <w:shd w:val="clear" w:color="auto" w:fill="auto"/>
                <w:lang w:val="en-US" w:eastAsia="zh-CN"/>
              </w:rPr>
              <w:t>3</w:t>
            </w:r>
            <w:r>
              <w:rPr>
                <w:rFonts w:hint="eastAsia" w:ascii="楷体_GB2312" w:hAnsi="楷体_GB2312" w:eastAsia="楷体_GB2312" w:cs="楷体_GB2312"/>
                <w:color w:val="auto"/>
                <w:sz w:val="24"/>
                <w:szCs w:val="24"/>
                <w:highlight w:val="none"/>
                <w:shd w:val="clear" w:color="auto" w:fill="auto"/>
                <w:lang w:val="zh-TW" w:eastAsia="zh-TW"/>
              </w:rPr>
              <w:t>）在责令改正期限内完成整改的。</w:t>
            </w:r>
          </w:p>
        </w:tc>
        <w:tc>
          <w:tcPr>
            <w:tcW w:w="1408"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highlight w:val="none"/>
                <w:shd w:val="clear" w:color="auto" w:fill="auto"/>
                <w:lang w:val="zh-TW" w:eastAsia="zh-TW"/>
              </w:rPr>
            </w:pPr>
            <w:r>
              <w:rPr>
                <w:rFonts w:hint="eastAsia" w:eastAsia="楷体_GB2312" w:cs="Times New Roman"/>
                <w:color w:val="auto"/>
                <w:sz w:val="24"/>
                <w:szCs w:val="24"/>
                <w:highlight w:val="none"/>
                <w:shd w:val="clear" w:color="auto" w:fill="auto"/>
                <w:lang w:val="en-US" w:eastAsia="zh-CN"/>
              </w:rPr>
              <w:t>15日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0" w:hRule="atLeast"/>
          <w:tblHeader/>
        </w:trPr>
        <w:tc>
          <w:tcPr>
            <w:tcW w:w="629"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楷体_GB2312" w:hAnsi="楷体_GB2312" w:eastAsia="楷体_GB2312" w:cs="楷体_GB2312"/>
                <w:b/>
                <w:bCs/>
                <w:color w:val="auto"/>
                <w:sz w:val="24"/>
                <w:szCs w:val="24"/>
                <w:lang w:val="en-US" w:eastAsia="zh-CN"/>
              </w:rPr>
            </w:pPr>
            <w:r>
              <w:rPr>
                <w:rFonts w:hint="eastAsia" w:ascii="楷体_GB2312" w:hAnsi="楷体_GB2312" w:eastAsia="楷体_GB2312" w:cs="楷体_GB2312"/>
                <w:b/>
                <w:bCs/>
                <w:color w:val="auto"/>
                <w:sz w:val="24"/>
                <w:szCs w:val="24"/>
                <w:lang w:val="en-US" w:eastAsia="zh-CN"/>
              </w:rPr>
              <w:t>27</w:t>
            </w:r>
          </w:p>
        </w:tc>
        <w:tc>
          <w:tcPr>
            <w:tcW w:w="924" w:type="dxa"/>
            <w:vMerge w:val="continue"/>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24"/>
                <w:szCs w:val="24"/>
                <w:lang w:val="zh-TW" w:eastAsia="zh-CN"/>
              </w:rPr>
            </w:pPr>
          </w:p>
        </w:tc>
        <w:tc>
          <w:tcPr>
            <w:tcW w:w="1811"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污染物排放方式或者排放去向不符合排污许可证规定</w:t>
            </w:r>
          </w:p>
        </w:tc>
        <w:tc>
          <w:tcPr>
            <w:tcW w:w="4431" w:type="dxa"/>
            <w:tcBorders>
              <w:tl2br w:val="nil"/>
              <w:tr2bl w:val="nil"/>
            </w:tcBorders>
            <w:shd w:val="clear" w:color="auto" w:fill="auto"/>
            <w:noWrap w:val="0"/>
            <w:tcMar>
              <w:top w:w="80" w:type="dxa"/>
              <w:left w:w="80" w:type="dxa"/>
              <w:bottom w:w="80" w:type="dxa"/>
              <w:right w:w="80" w:type="dxa"/>
            </w:tcMar>
            <w:vAlign w:val="center"/>
          </w:tcPr>
          <w:p>
            <w:pPr>
              <w:jc w:val="both"/>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《排污许可管理条例》第十八条第二款  污染物排放口位置和数量、污染物排放方式和排放去向应当与排污许可证规定相符。</w:t>
            </w:r>
          </w:p>
        </w:tc>
        <w:tc>
          <w:tcPr>
            <w:tcW w:w="3265" w:type="dxa"/>
            <w:tcBorders>
              <w:tl2br w:val="nil"/>
              <w:tr2bl w:val="nil"/>
            </w:tcBorders>
            <w:shd w:val="clear" w:color="auto" w:fill="auto"/>
            <w:noWrap w:val="0"/>
            <w:tcMar>
              <w:top w:w="80" w:type="dxa"/>
              <w:left w:w="80" w:type="dxa"/>
              <w:bottom w:w="80" w:type="dxa"/>
              <w:right w:w="80" w:type="dxa"/>
            </w:tcMar>
            <w:vAlign w:val="center"/>
          </w:tcPr>
          <w:p>
            <w:pPr>
              <w:jc w:val="both"/>
              <w:rPr>
                <w:rFonts w:hint="eastAsia" w:ascii="楷体_GB2312" w:hAnsi="楷体_GB2312" w:eastAsia="楷体_GB2312" w:cs="楷体_GB2312"/>
                <w:b/>
                <w:bCs/>
                <w:color w:val="auto"/>
                <w:sz w:val="24"/>
                <w:szCs w:val="24"/>
                <w:highlight w:val="none"/>
                <w:shd w:val="clear" w:color="auto" w:fill="auto"/>
                <w:lang w:val="zh-TW" w:eastAsia="zh-TW"/>
              </w:rPr>
            </w:pPr>
            <w:r>
              <w:rPr>
                <w:rFonts w:hint="eastAsia" w:ascii="楷体_GB2312" w:hAnsi="楷体_GB2312" w:eastAsia="楷体_GB2312" w:cs="楷体_GB2312"/>
                <w:b/>
                <w:bCs/>
                <w:color w:val="auto"/>
                <w:sz w:val="24"/>
                <w:szCs w:val="24"/>
                <w:highlight w:val="none"/>
                <w:shd w:val="clear" w:color="auto" w:fill="auto"/>
                <w:lang w:val="zh-TW" w:eastAsia="zh-TW"/>
              </w:rPr>
              <w:t>同时满足下列情形的，可适用</w:t>
            </w:r>
            <w:r>
              <w:rPr>
                <w:rFonts w:hint="eastAsia" w:ascii="楷体_GB2312" w:hAnsi="楷体_GB2312" w:eastAsia="楷体_GB2312" w:cs="楷体_GB2312"/>
                <w:b/>
                <w:bCs/>
                <w:color w:val="auto"/>
                <w:sz w:val="24"/>
                <w:szCs w:val="24"/>
                <w:highlight w:val="none"/>
                <w:shd w:val="clear" w:color="auto" w:fill="auto"/>
                <w:lang w:val="zh-TW" w:eastAsia="zh-CN"/>
              </w:rPr>
              <w:t>执法观察期</w:t>
            </w:r>
            <w:r>
              <w:rPr>
                <w:rFonts w:hint="eastAsia" w:ascii="楷体_GB2312" w:hAnsi="楷体_GB2312" w:eastAsia="楷体_GB2312" w:cs="楷体_GB2312"/>
                <w:b/>
                <w:bCs/>
                <w:color w:val="auto"/>
                <w:sz w:val="24"/>
                <w:szCs w:val="24"/>
                <w:highlight w:val="none"/>
                <w:shd w:val="clear" w:color="auto" w:fill="auto"/>
                <w:lang w:val="zh-TW" w:eastAsia="zh-TW"/>
              </w:rPr>
              <w:t>：</w:t>
            </w:r>
          </w:p>
          <w:p>
            <w:pPr>
              <w:jc w:val="both"/>
              <w:rPr>
                <w:rFonts w:hint="eastAsia" w:ascii="楷体_GB2312" w:hAnsi="楷体_GB2312" w:eastAsia="楷体_GB2312" w:cs="楷体_GB2312"/>
                <w:color w:val="auto"/>
                <w:sz w:val="24"/>
                <w:szCs w:val="24"/>
                <w:highlight w:val="none"/>
                <w:shd w:val="clear" w:color="auto" w:fill="auto"/>
                <w:lang w:val="zh-TW" w:eastAsia="zh-TW"/>
              </w:rPr>
            </w:pPr>
            <w:r>
              <w:rPr>
                <w:rFonts w:hint="eastAsia" w:ascii="楷体_GB2312" w:hAnsi="楷体_GB2312" w:eastAsia="楷体_GB2312" w:cs="楷体_GB2312"/>
                <w:color w:val="auto"/>
                <w:sz w:val="24"/>
                <w:szCs w:val="24"/>
                <w:highlight w:val="none"/>
                <w:shd w:val="clear" w:color="auto" w:fill="auto"/>
                <w:lang w:val="zh-TW" w:eastAsia="zh-TW"/>
              </w:rPr>
              <w:t>（1）近一年内属于首次违法；</w:t>
            </w:r>
          </w:p>
          <w:p>
            <w:pPr>
              <w:jc w:val="both"/>
              <w:rPr>
                <w:rFonts w:hint="default" w:ascii="楷体_GB2312" w:hAnsi="楷体_GB2312" w:eastAsia="楷体_GB2312" w:cs="楷体_GB2312"/>
                <w:color w:val="auto"/>
                <w:sz w:val="24"/>
                <w:szCs w:val="24"/>
                <w:highlight w:val="none"/>
                <w:shd w:val="clear" w:color="auto" w:fill="auto"/>
                <w:lang w:val="en-US" w:eastAsia="zh-CN"/>
              </w:rPr>
            </w:pPr>
            <w:r>
              <w:rPr>
                <w:rFonts w:hint="eastAsia" w:ascii="楷体_GB2312" w:hAnsi="楷体_GB2312" w:eastAsia="楷体_GB2312" w:cs="楷体_GB2312"/>
                <w:color w:val="auto"/>
                <w:sz w:val="24"/>
                <w:szCs w:val="24"/>
                <w:highlight w:val="none"/>
                <w:shd w:val="clear" w:color="auto" w:fill="auto"/>
                <w:lang w:val="zh-TW" w:eastAsia="zh-CN"/>
              </w:rPr>
              <w:t>（</w:t>
            </w:r>
            <w:r>
              <w:rPr>
                <w:rFonts w:hint="eastAsia" w:ascii="楷体_GB2312" w:hAnsi="楷体_GB2312" w:eastAsia="楷体_GB2312" w:cs="楷体_GB2312"/>
                <w:color w:val="auto"/>
                <w:sz w:val="24"/>
                <w:szCs w:val="24"/>
                <w:highlight w:val="none"/>
                <w:shd w:val="clear" w:color="auto" w:fill="auto"/>
                <w:lang w:val="en-US" w:eastAsia="zh-CN"/>
              </w:rPr>
              <w:t>2</w:t>
            </w:r>
            <w:r>
              <w:rPr>
                <w:rFonts w:hint="eastAsia" w:ascii="楷体_GB2312" w:hAnsi="楷体_GB2312" w:eastAsia="楷体_GB2312" w:cs="楷体_GB2312"/>
                <w:color w:val="auto"/>
                <w:sz w:val="24"/>
                <w:szCs w:val="24"/>
                <w:highlight w:val="none"/>
                <w:shd w:val="clear" w:color="auto" w:fill="auto"/>
                <w:lang w:val="zh-TW" w:eastAsia="zh-CN"/>
              </w:rPr>
              <w:t>）未出现超标排污，且未排放</w:t>
            </w:r>
            <w:r>
              <w:rPr>
                <w:rFonts w:hint="eastAsia" w:ascii="楷体_GB2312" w:hAnsi="楷体_GB2312" w:eastAsia="楷体_GB2312" w:cs="楷体_GB2312"/>
                <w:color w:val="auto"/>
                <w:sz w:val="24"/>
                <w:szCs w:val="24"/>
                <w:highlight w:val="none"/>
                <w:shd w:val="clear" w:color="auto" w:fill="auto"/>
                <w:lang w:val="en-US" w:eastAsia="zh-CN"/>
              </w:rPr>
              <w:t>A类污染物；</w:t>
            </w:r>
          </w:p>
          <w:p>
            <w:pPr>
              <w:jc w:val="both"/>
              <w:rPr>
                <w:rFonts w:hint="eastAsia" w:ascii="楷体_GB2312" w:hAnsi="楷体_GB2312" w:eastAsia="楷体_GB2312" w:cs="楷体_GB2312"/>
                <w:color w:val="auto"/>
                <w:sz w:val="24"/>
                <w:szCs w:val="24"/>
                <w:highlight w:val="none"/>
                <w:shd w:val="clear" w:color="auto" w:fill="auto"/>
                <w:lang w:val="zh-TW" w:eastAsia="zh-TW"/>
              </w:rPr>
            </w:pPr>
            <w:r>
              <w:rPr>
                <w:rFonts w:hint="eastAsia" w:ascii="楷体_GB2312" w:hAnsi="楷体_GB2312" w:eastAsia="楷体_GB2312" w:cs="楷体_GB2312"/>
                <w:color w:val="auto"/>
                <w:sz w:val="24"/>
                <w:szCs w:val="24"/>
                <w:highlight w:val="none"/>
                <w:shd w:val="clear" w:color="auto" w:fill="auto"/>
                <w:lang w:val="zh-TW" w:eastAsia="zh-TW"/>
              </w:rPr>
              <w:t>（</w:t>
            </w:r>
            <w:r>
              <w:rPr>
                <w:rFonts w:hint="eastAsia" w:ascii="楷体_GB2312" w:hAnsi="楷体_GB2312" w:eastAsia="楷体_GB2312" w:cs="楷体_GB2312"/>
                <w:color w:val="auto"/>
                <w:sz w:val="24"/>
                <w:szCs w:val="24"/>
                <w:highlight w:val="none"/>
                <w:shd w:val="clear" w:color="auto" w:fill="auto"/>
                <w:lang w:val="en-US" w:eastAsia="zh-CN"/>
              </w:rPr>
              <w:t>3</w:t>
            </w:r>
            <w:r>
              <w:rPr>
                <w:rFonts w:hint="eastAsia" w:ascii="楷体_GB2312" w:hAnsi="楷体_GB2312" w:eastAsia="楷体_GB2312" w:cs="楷体_GB2312"/>
                <w:color w:val="auto"/>
                <w:sz w:val="24"/>
                <w:szCs w:val="24"/>
                <w:highlight w:val="none"/>
                <w:shd w:val="clear" w:color="auto" w:fill="auto"/>
                <w:lang w:val="zh-TW" w:eastAsia="zh-TW"/>
              </w:rPr>
              <w:t>）在责令改正期限内完成整改的。</w:t>
            </w:r>
          </w:p>
        </w:tc>
        <w:tc>
          <w:tcPr>
            <w:tcW w:w="1408"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highlight w:val="none"/>
                <w:shd w:val="clear" w:color="auto" w:fill="auto"/>
                <w:lang w:val="zh-TW" w:eastAsia="zh-TW"/>
              </w:rPr>
            </w:pPr>
            <w:r>
              <w:rPr>
                <w:rFonts w:hint="eastAsia" w:eastAsia="楷体_GB2312" w:cs="Times New Roman"/>
                <w:color w:val="auto"/>
                <w:sz w:val="24"/>
                <w:szCs w:val="24"/>
                <w:highlight w:val="none"/>
                <w:shd w:val="clear" w:color="auto" w:fill="auto"/>
                <w:lang w:val="en-US" w:eastAsia="zh-CN"/>
              </w:rPr>
              <w:t>15日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0" w:hRule="atLeast"/>
          <w:tblHeader/>
        </w:trPr>
        <w:tc>
          <w:tcPr>
            <w:tcW w:w="629"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楷体_GB2312" w:hAnsi="楷体_GB2312" w:eastAsia="楷体_GB2312" w:cs="楷体_GB2312"/>
                <w:b/>
                <w:bCs/>
                <w:color w:val="auto"/>
                <w:sz w:val="24"/>
                <w:szCs w:val="24"/>
                <w:lang w:val="en-US" w:eastAsia="zh-CN"/>
              </w:rPr>
            </w:pPr>
            <w:r>
              <w:rPr>
                <w:rFonts w:hint="eastAsia" w:ascii="楷体_GB2312" w:hAnsi="楷体_GB2312" w:eastAsia="楷体_GB2312" w:cs="楷体_GB2312"/>
                <w:b/>
                <w:bCs/>
                <w:color w:val="auto"/>
                <w:sz w:val="24"/>
                <w:szCs w:val="24"/>
                <w:lang w:val="en-US" w:eastAsia="zh-CN"/>
              </w:rPr>
              <w:t>28</w:t>
            </w:r>
          </w:p>
        </w:tc>
        <w:tc>
          <w:tcPr>
            <w:tcW w:w="924" w:type="dxa"/>
            <w:vMerge w:val="continue"/>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24"/>
                <w:szCs w:val="24"/>
                <w:lang w:val="zh-TW" w:eastAsia="zh-CN"/>
              </w:rPr>
            </w:pPr>
          </w:p>
        </w:tc>
        <w:tc>
          <w:tcPr>
            <w:tcW w:w="1811"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rPr>
            </w:pPr>
            <w:r>
              <w:rPr>
                <w:rFonts w:hint="default" w:ascii="楷体_GB2312" w:hAnsi="楷体_GB2312" w:eastAsia="楷体_GB2312" w:cs="楷体_GB2312"/>
                <w:b w:val="0"/>
                <w:bCs w:val="0"/>
                <w:color w:val="auto"/>
                <w:sz w:val="24"/>
                <w:szCs w:val="24"/>
                <w:lang w:val="en-US" w:eastAsia="zh-CN"/>
              </w:rPr>
              <w:t>未按照规定安装污染物排放自动监测设备，未按照规定与环境保护主管部门的监控设备联网</w:t>
            </w:r>
          </w:p>
        </w:tc>
        <w:tc>
          <w:tcPr>
            <w:tcW w:w="4431" w:type="dxa"/>
            <w:tcBorders>
              <w:tl2br w:val="nil"/>
              <w:tr2bl w:val="nil"/>
            </w:tcBorders>
            <w:shd w:val="clear" w:color="auto" w:fill="auto"/>
            <w:noWrap w:val="0"/>
            <w:tcMar>
              <w:top w:w="80" w:type="dxa"/>
              <w:left w:w="80" w:type="dxa"/>
              <w:bottom w:w="80" w:type="dxa"/>
              <w:right w:w="80" w:type="dxa"/>
            </w:tcMar>
            <w:vAlign w:val="center"/>
          </w:tcPr>
          <w:p>
            <w:pPr>
              <w:jc w:val="both"/>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《中华人民共和国水污染防治法》第二十三条第一款  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具体办法由国务院环境保护主管部门规定。</w:t>
            </w:r>
          </w:p>
          <w:p>
            <w:pPr>
              <w:jc w:val="both"/>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《中华人民共和国大气污染防治法》第二十四条第一款  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生态环境主管部门的监控设备联网，保证监测设备正常运行并依法公开排放信息。监测的具体办法和重点排污单位的条件由国务院生态环境主管部门规定。</w:t>
            </w:r>
          </w:p>
          <w:p>
            <w:pPr>
              <w:jc w:val="both"/>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《排污许可管理条例》第二十条第一  实行排污许可重点管理的排污单位，应当依法安装、使用、维护污染物排放自动监测设备，并与生态环境主管部门的监控设备联网。</w:t>
            </w:r>
          </w:p>
        </w:tc>
        <w:tc>
          <w:tcPr>
            <w:tcW w:w="3265" w:type="dxa"/>
            <w:tcBorders>
              <w:tl2br w:val="nil"/>
              <w:tr2bl w:val="nil"/>
            </w:tcBorders>
            <w:shd w:val="clear" w:color="auto" w:fill="auto"/>
            <w:noWrap w:val="0"/>
            <w:tcMar>
              <w:top w:w="80" w:type="dxa"/>
              <w:left w:w="80" w:type="dxa"/>
              <w:bottom w:w="80" w:type="dxa"/>
              <w:right w:w="80" w:type="dxa"/>
            </w:tcMar>
            <w:vAlign w:val="center"/>
          </w:tcPr>
          <w:p>
            <w:pPr>
              <w:jc w:val="both"/>
              <w:rPr>
                <w:rFonts w:hint="eastAsia" w:ascii="楷体_GB2312" w:hAnsi="楷体_GB2312" w:eastAsia="楷体_GB2312" w:cs="楷体_GB2312"/>
                <w:b/>
                <w:bCs/>
                <w:color w:val="auto"/>
                <w:sz w:val="24"/>
                <w:szCs w:val="24"/>
                <w:highlight w:val="none"/>
                <w:shd w:val="clear" w:color="auto" w:fill="auto"/>
                <w:lang w:val="zh-TW" w:eastAsia="zh-TW"/>
              </w:rPr>
            </w:pPr>
            <w:r>
              <w:rPr>
                <w:rFonts w:hint="eastAsia" w:ascii="楷体_GB2312" w:hAnsi="楷体_GB2312" w:eastAsia="楷体_GB2312" w:cs="楷体_GB2312"/>
                <w:b/>
                <w:bCs/>
                <w:color w:val="auto"/>
                <w:sz w:val="24"/>
                <w:szCs w:val="24"/>
                <w:highlight w:val="none"/>
                <w:shd w:val="clear" w:color="auto" w:fill="auto"/>
                <w:lang w:val="zh-TW" w:eastAsia="zh-TW"/>
              </w:rPr>
              <w:t>满足下列情形的，可适用</w:t>
            </w:r>
            <w:r>
              <w:rPr>
                <w:rFonts w:hint="eastAsia" w:ascii="楷体_GB2312" w:hAnsi="楷体_GB2312" w:eastAsia="楷体_GB2312" w:cs="楷体_GB2312"/>
                <w:b/>
                <w:bCs/>
                <w:color w:val="auto"/>
                <w:sz w:val="24"/>
                <w:szCs w:val="24"/>
                <w:highlight w:val="none"/>
                <w:shd w:val="clear" w:color="auto" w:fill="auto"/>
                <w:lang w:val="zh-TW" w:eastAsia="zh-CN"/>
              </w:rPr>
              <w:t>执法观察期</w:t>
            </w:r>
            <w:r>
              <w:rPr>
                <w:rFonts w:hint="eastAsia" w:ascii="楷体_GB2312" w:hAnsi="楷体_GB2312" w:eastAsia="楷体_GB2312" w:cs="楷体_GB2312"/>
                <w:b/>
                <w:bCs/>
                <w:color w:val="auto"/>
                <w:sz w:val="24"/>
                <w:szCs w:val="24"/>
                <w:highlight w:val="none"/>
                <w:shd w:val="clear" w:color="auto" w:fill="auto"/>
                <w:lang w:val="zh-TW" w:eastAsia="zh-TW"/>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color w:val="auto"/>
                <w:sz w:val="24"/>
                <w:szCs w:val="24"/>
                <w:highlight w:val="none"/>
                <w:shd w:val="clear" w:color="auto" w:fill="auto"/>
                <w:lang w:eastAsia="zh-CN"/>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1</w:t>
            </w:r>
            <w:r>
              <w:rPr>
                <w:rFonts w:hint="default" w:ascii="Times New Roman" w:hAnsi="Times New Roman" w:eastAsia="楷体_GB2312" w:cs="Times New Roman"/>
                <w:color w:val="auto"/>
                <w:sz w:val="24"/>
                <w:szCs w:val="24"/>
                <w:highlight w:val="none"/>
                <w:shd w:val="clear" w:color="auto" w:fill="auto"/>
                <w:lang w:val="zh-TW" w:eastAsia="zh-TW"/>
              </w:rPr>
              <w:t>）近一年内</w:t>
            </w:r>
            <w:r>
              <w:rPr>
                <w:rFonts w:hint="default" w:ascii="Times New Roman" w:hAnsi="Times New Roman" w:eastAsia="楷体_GB2312" w:cs="Times New Roman"/>
                <w:color w:val="auto"/>
                <w:sz w:val="24"/>
                <w:szCs w:val="24"/>
                <w:highlight w:val="none"/>
                <w:shd w:val="clear" w:color="auto" w:fill="auto"/>
              </w:rPr>
              <w:t>属于首次违法</w:t>
            </w:r>
            <w:r>
              <w:rPr>
                <w:rFonts w:hint="default" w:ascii="Times New Roman" w:hAnsi="Times New Roman" w:eastAsia="楷体_GB2312" w:cs="Times New Roman"/>
                <w:color w:val="auto"/>
                <w:sz w:val="24"/>
                <w:szCs w:val="24"/>
                <w:highlight w:val="none"/>
                <w:shd w:val="clear" w:color="auto" w:fill="auto"/>
                <w:lang w:eastAsia="zh-CN"/>
              </w:rPr>
              <w:t>；</w:t>
            </w:r>
          </w:p>
          <w:p>
            <w:pPr>
              <w:jc w:val="both"/>
              <w:rPr>
                <w:rFonts w:hint="eastAsia" w:ascii="楷体_GB2312" w:hAnsi="楷体_GB2312" w:eastAsia="楷体_GB2312" w:cs="楷体_GB2312"/>
                <w:color w:val="auto"/>
                <w:sz w:val="24"/>
                <w:szCs w:val="24"/>
                <w:highlight w:val="none"/>
                <w:shd w:val="clear" w:color="auto" w:fill="auto"/>
                <w:lang w:val="zh-TW" w:eastAsia="zh-TW"/>
              </w:rPr>
            </w:pPr>
            <w:r>
              <w:rPr>
                <w:rFonts w:hint="eastAsia" w:ascii="楷体_GB2312" w:hAnsi="楷体_GB2312" w:eastAsia="楷体_GB2312" w:cs="楷体_GB2312"/>
                <w:color w:val="auto"/>
                <w:sz w:val="24"/>
                <w:szCs w:val="24"/>
                <w:highlight w:val="none"/>
                <w:shd w:val="clear" w:color="auto" w:fill="auto"/>
                <w:lang w:val="zh-TW" w:eastAsia="zh-TW"/>
              </w:rPr>
              <w:t>（2）在责令整改期限内</w:t>
            </w:r>
            <w:r>
              <w:rPr>
                <w:rFonts w:hint="eastAsia" w:ascii="楷体_GB2312" w:hAnsi="楷体_GB2312" w:eastAsia="楷体_GB2312" w:cs="楷体_GB2312"/>
                <w:color w:val="auto"/>
                <w:sz w:val="24"/>
                <w:szCs w:val="24"/>
                <w:highlight w:val="none"/>
                <w:shd w:val="clear" w:color="auto" w:fill="auto"/>
                <w:lang w:val="zh-TW" w:eastAsia="zh-CN"/>
              </w:rPr>
              <w:t>安装自动监测设备并与环境保护主管部门的监控设备联网</w:t>
            </w:r>
            <w:r>
              <w:rPr>
                <w:rFonts w:hint="eastAsia" w:ascii="楷体_GB2312" w:hAnsi="楷体_GB2312" w:eastAsia="楷体_GB2312" w:cs="楷体_GB2312"/>
                <w:color w:val="auto"/>
                <w:sz w:val="24"/>
                <w:szCs w:val="24"/>
                <w:highlight w:val="none"/>
                <w:shd w:val="clear" w:color="auto" w:fill="auto"/>
                <w:lang w:val="zh-TW" w:eastAsia="zh-TW"/>
              </w:rPr>
              <w:t>。</w:t>
            </w:r>
          </w:p>
        </w:tc>
        <w:tc>
          <w:tcPr>
            <w:tcW w:w="1408"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highlight w:val="none"/>
                <w:shd w:val="clear" w:color="auto" w:fill="auto"/>
                <w:lang w:val="zh-TW" w:eastAsia="zh-TW"/>
              </w:rPr>
            </w:pPr>
            <w:r>
              <w:rPr>
                <w:rFonts w:hint="eastAsia" w:eastAsia="楷体_GB2312" w:cs="Times New Roman"/>
                <w:color w:val="auto"/>
                <w:sz w:val="24"/>
                <w:szCs w:val="24"/>
                <w:highlight w:val="none"/>
                <w:shd w:val="clear" w:color="auto" w:fill="auto"/>
                <w:lang w:val="en-US" w:eastAsia="zh-CN"/>
              </w:rPr>
              <w:t>90日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0" w:hRule="atLeast"/>
          <w:tblHeader/>
        </w:trPr>
        <w:tc>
          <w:tcPr>
            <w:tcW w:w="629"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楷体_GB2312" w:hAnsi="楷体_GB2312" w:eastAsia="楷体_GB2312" w:cs="楷体_GB2312"/>
                <w:b/>
                <w:bCs/>
                <w:color w:val="auto"/>
                <w:sz w:val="24"/>
                <w:szCs w:val="24"/>
                <w:lang w:val="en-US" w:eastAsia="zh-CN"/>
              </w:rPr>
            </w:pPr>
            <w:r>
              <w:rPr>
                <w:rFonts w:hint="eastAsia" w:ascii="楷体_GB2312" w:hAnsi="楷体_GB2312" w:eastAsia="楷体_GB2312" w:cs="楷体_GB2312"/>
                <w:b/>
                <w:bCs/>
                <w:color w:val="auto"/>
                <w:sz w:val="24"/>
                <w:szCs w:val="24"/>
                <w:lang w:val="en-US" w:eastAsia="zh-CN"/>
              </w:rPr>
              <w:t>29</w:t>
            </w:r>
          </w:p>
        </w:tc>
        <w:tc>
          <w:tcPr>
            <w:tcW w:w="924" w:type="dxa"/>
            <w:vMerge w:val="continue"/>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24"/>
                <w:szCs w:val="24"/>
                <w:lang w:val="zh-TW" w:eastAsia="zh-CN"/>
              </w:rPr>
            </w:pPr>
          </w:p>
        </w:tc>
        <w:tc>
          <w:tcPr>
            <w:tcW w:w="1811"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未如实记录主要生产设施及污染防治设施运行情况或者污染物排放浓度、排放量</w:t>
            </w:r>
          </w:p>
        </w:tc>
        <w:tc>
          <w:tcPr>
            <w:tcW w:w="4431" w:type="dxa"/>
            <w:tcBorders>
              <w:tl2br w:val="nil"/>
              <w:tr2bl w:val="nil"/>
            </w:tcBorders>
            <w:shd w:val="clear" w:color="auto" w:fill="auto"/>
            <w:noWrap w:val="0"/>
            <w:tcMar>
              <w:top w:w="80" w:type="dxa"/>
              <w:left w:w="80" w:type="dxa"/>
              <w:bottom w:w="80" w:type="dxa"/>
              <w:right w:w="80" w:type="dxa"/>
            </w:tcMar>
            <w:vAlign w:val="center"/>
          </w:tcPr>
          <w:p>
            <w:pPr>
              <w:jc w:val="both"/>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《排污许可管理条例》第二十一条   排污单位应当建立环境管理台账记录制度，按照排污许可证规定的格式、内容和频次，如实记录主要生产设施、污染防治设施运行情况以及污染物排放浓度、排放量。环境管理台账记录保存期限不得少于5年。</w:t>
            </w:r>
          </w:p>
        </w:tc>
        <w:tc>
          <w:tcPr>
            <w:tcW w:w="3265"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b/>
                <w:bCs/>
                <w:color w:val="auto"/>
                <w:sz w:val="24"/>
                <w:szCs w:val="24"/>
                <w:highlight w:val="none"/>
                <w:shd w:val="clear" w:color="auto" w:fill="auto"/>
              </w:rPr>
            </w:pPr>
            <w:r>
              <w:rPr>
                <w:rFonts w:hint="default" w:ascii="Times New Roman" w:hAnsi="Times New Roman" w:eastAsia="楷体_GB2312" w:cs="Times New Roman"/>
                <w:b/>
                <w:bCs/>
                <w:color w:val="auto"/>
                <w:sz w:val="24"/>
                <w:szCs w:val="24"/>
                <w:highlight w:val="none"/>
                <w:shd w:val="clear" w:color="auto" w:fill="auto"/>
                <w:lang w:val="zh-TW" w:eastAsia="zh-TW"/>
              </w:rPr>
              <w:t>同时满足下列情形的，</w:t>
            </w:r>
            <w:r>
              <w:rPr>
                <w:rFonts w:hint="eastAsia" w:eastAsia="楷体_GB2312" w:cs="Times New Roman"/>
                <w:b/>
                <w:bCs/>
                <w:color w:val="auto"/>
                <w:sz w:val="24"/>
                <w:szCs w:val="24"/>
                <w:lang w:val="zh-TW" w:eastAsia="zh-CN"/>
              </w:rPr>
              <w:t>可适用执法观察期</w:t>
            </w:r>
            <w:r>
              <w:rPr>
                <w:rFonts w:hint="default" w:ascii="Times New Roman" w:hAnsi="Times New Roman" w:eastAsia="楷体_GB2312" w:cs="Times New Roman"/>
                <w:b/>
                <w:bCs/>
                <w:color w:val="auto"/>
                <w:sz w:val="24"/>
                <w:szCs w:val="24"/>
                <w:highlight w:val="none"/>
                <w:shd w:val="clear" w:color="auto" w:fill="auto"/>
                <w:lang w:val="zh-TW" w:eastAsia="zh-TW"/>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color w:val="auto"/>
                <w:sz w:val="24"/>
                <w:szCs w:val="24"/>
                <w:highlight w:val="none"/>
                <w:shd w:val="clear" w:color="auto" w:fill="auto"/>
                <w:lang w:eastAsia="zh-CN"/>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1</w:t>
            </w:r>
            <w:r>
              <w:rPr>
                <w:rFonts w:hint="default" w:ascii="Times New Roman" w:hAnsi="Times New Roman" w:eastAsia="楷体_GB2312" w:cs="Times New Roman"/>
                <w:color w:val="auto"/>
                <w:sz w:val="24"/>
                <w:szCs w:val="24"/>
                <w:highlight w:val="none"/>
                <w:shd w:val="clear" w:color="auto" w:fill="auto"/>
                <w:lang w:val="zh-TW" w:eastAsia="zh-TW"/>
              </w:rPr>
              <w:t>）近一年内</w:t>
            </w:r>
            <w:r>
              <w:rPr>
                <w:rFonts w:hint="default" w:ascii="Times New Roman" w:hAnsi="Times New Roman" w:eastAsia="楷体_GB2312" w:cs="Times New Roman"/>
                <w:color w:val="auto"/>
                <w:sz w:val="24"/>
                <w:szCs w:val="24"/>
                <w:highlight w:val="none"/>
                <w:shd w:val="clear" w:color="auto" w:fill="auto"/>
              </w:rPr>
              <w:t>属于首次违法</w:t>
            </w:r>
            <w:r>
              <w:rPr>
                <w:rFonts w:hint="default" w:ascii="Times New Roman" w:hAnsi="Times New Roman" w:eastAsia="楷体_GB2312" w:cs="Times New Roman"/>
                <w:color w:val="auto"/>
                <w:sz w:val="24"/>
                <w:szCs w:val="24"/>
                <w:highlight w:val="none"/>
                <w:shd w:val="clear" w:color="auto" w:fill="auto"/>
                <w:lang w:eastAsia="zh-CN"/>
              </w:rPr>
              <w:t>；</w:t>
            </w:r>
          </w:p>
          <w:p>
            <w:pPr>
              <w:jc w:val="both"/>
              <w:rPr>
                <w:rFonts w:hint="eastAsia" w:ascii="楷体_GB2312" w:hAnsi="楷体_GB2312" w:eastAsia="楷体_GB2312" w:cs="楷体_GB2312"/>
                <w:color w:val="auto"/>
                <w:sz w:val="24"/>
                <w:szCs w:val="24"/>
                <w:highlight w:val="none"/>
                <w:shd w:val="clear" w:color="auto" w:fill="auto"/>
                <w:lang w:val="zh-TW" w:eastAsia="zh-TW"/>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2</w:t>
            </w: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在</w:t>
            </w:r>
            <w:r>
              <w:rPr>
                <w:rFonts w:hint="default" w:ascii="Times New Roman" w:hAnsi="Times New Roman" w:eastAsia="楷体_GB2312" w:cs="Times New Roman"/>
                <w:color w:val="auto"/>
                <w:sz w:val="24"/>
                <w:szCs w:val="24"/>
                <w:highlight w:val="none"/>
                <w:shd w:val="clear" w:color="auto" w:fill="auto"/>
                <w:lang w:eastAsia="zh-TW"/>
              </w:rPr>
              <w:t>责令改正期限内</w:t>
            </w:r>
            <w:r>
              <w:rPr>
                <w:rFonts w:hint="eastAsia" w:eastAsia="楷体_GB2312" w:cs="Times New Roman"/>
                <w:color w:val="auto"/>
                <w:sz w:val="24"/>
                <w:szCs w:val="24"/>
                <w:highlight w:val="none"/>
                <w:shd w:val="clear" w:color="auto" w:fill="auto"/>
                <w:lang w:eastAsia="zh-CN"/>
              </w:rPr>
              <w:t>完成整改的。</w:t>
            </w:r>
          </w:p>
        </w:tc>
        <w:tc>
          <w:tcPr>
            <w:tcW w:w="1408" w:type="dxa"/>
            <w:tcBorders>
              <w:tl2br w:val="nil"/>
              <w:tr2bl w:val="nil"/>
            </w:tcBorders>
            <w:shd w:val="clear" w:color="auto" w:fill="auto"/>
            <w:noWrap w:val="0"/>
            <w:tcMar>
              <w:top w:w="80" w:type="dxa"/>
              <w:left w:w="80" w:type="dxa"/>
              <w:bottom w:w="80" w:type="dxa"/>
              <w:right w:w="80" w:type="dxa"/>
            </w:tcMar>
            <w:vAlign w:val="center"/>
          </w:tcPr>
          <w:p>
            <w:pPr>
              <w:jc w:val="center"/>
              <w:rPr>
                <w:rFonts w:hint="default" w:ascii="Times New Roman" w:hAnsi="Times New Roman" w:eastAsia="楷体_GB2312" w:cs="Times New Roman"/>
                <w:color w:val="auto"/>
                <w:sz w:val="24"/>
                <w:szCs w:val="24"/>
                <w:highlight w:val="none"/>
                <w:shd w:val="clear" w:color="auto" w:fill="auto"/>
                <w:lang w:val="zh-TW" w:eastAsia="zh-TW"/>
              </w:rPr>
            </w:pPr>
            <w:r>
              <w:rPr>
                <w:rFonts w:hint="eastAsia" w:eastAsia="楷体_GB2312" w:cs="Times New Roman"/>
                <w:color w:val="auto"/>
                <w:sz w:val="24"/>
                <w:szCs w:val="24"/>
                <w:highlight w:val="none"/>
                <w:shd w:val="clear" w:color="auto" w:fill="auto"/>
                <w:lang w:val="en-US" w:eastAsia="zh-CN"/>
              </w:rPr>
              <w:t>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0" w:hRule="atLeast"/>
          <w:tblHeader/>
        </w:trPr>
        <w:tc>
          <w:tcPr>
            <w:tcW w:w="629"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楷体_GB2312" w:hAnsi="楷体_GB2312" w:eastAsia="楷体_GB2312" w:cs="楷体_GB2312"/>
                <w:b/>
                <w:bCs/>
                <w:color w:val="auto"/>
                <w:sz w:val="24"/>
                <w:szCs w:val="24"/>
                <w:lang w:val="en-US" w:eastAsia="zh-CN"/>
              </w:rPr>
            </w:pPr>
            <w:r>
              <w:rPr>
                <w:rFonts w:hint="eastAsia" w:ascii="楷体_GB2312" w:hAnsi="楷体_GB2312" w:eastAsia="楷体_GB2312" w:cs="楷体_GB2312"/>
                <w:b/>
                <w:bCs/>
                <w:color w:val="auto"/>
                <w:sz w:val="24"/>
                <w:szCs w:val="24"/>
                <w:lang w:val="en-US" w:eastAsia="zh-CN"/>
              </w:rPr>
              <w:t>30</w:t>
            </w:r>
          </w:p>
        </w:tc>
        <w:tc>
          <w:tcPr>
            <w:tcW w:w="924"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24"/>
                <w:szCs w:val="24"/>
                <w:lang w:val="zh-TW" w:eastAsia="zh-CN"/>
              </w:rPr>
            </w:pPr>
            <w:r>
              <w:rPr>
                <w:rFonts w:hint="eastAsia" w:ascii="楷体_GB2312" w:hAnsi="楷体_GB2312" w:eastAsia="楷体_GB2312" w:cs="楷体_GB2312"/>
                <w:b/>
                <w:bCs/>
                <w:color w:val="auto"/>
                <w:sz w:val="24"/>
                <w:szCs w:val="24"/>
                <w:lang w:val="zh-TW" w:eastAsia="zh-CN"/>
              </w:rPr>
              <w:t>噪声类</w:t>
            </w:r>
          </w:p>
        </w:tc>
        <w:tc>
          <w:tcPr>
            <w:tcW w:w="1811" w:type="dxa"/>
            <w:tcBorders>
              <w:tl2br w:val="nil"/>
              <w:tr2bl w:val="nil"/>
            </w:tcBorders>
            <w:shd w:val="clear" w:color="auto" w:fill="auto"/>
            <w:noWrap w:val="0"/>
            <w:tcMar>
              <w:top w:w="80" w:type="dxa"/>
              <w:left w:w="80" w:type="dxa"/>
              <w:bottom w:w="80" w:type="dxa"/>
              <w:right w:w="80" w:type="dxa"/>
            </w:tcMar>
            <w:vAlign w:val="center"/>
          </w:tcPr>
          <w:p>
            <w:pPr>
              <w:jc w:val="center"/>
              <w:rPr>
                <w:rFonts w:hint="eastAsia" w:ascii="楷体_GB2312" w:hAnsi="楷体_GB2312" w:eastAsia="楷体_GB2312" w:cs="楷体_GB2312"/>
                <w:color w:val="auto"/>
                <w:sz w:val="24"/>
                <w:szCs w:val="24"/>
              </w:rPr>
            </w:pPr>
            <w:r>
              <w:rPr>
                <w:rFonts w:hint="default" w:ascii="Times New Roman" w:hAnsi="Times New Roman" w:eastAsia="楷体_GB2312" w:cs="Times New Roman"/>
                <w:color w:val="auto"/>
                <w:sz w:val="24"/>
                <w:szCs w:val="24"/>
              </w:rPr>
              <w:t>超过噪声排放标准排放工业噪声</w:t>
            </w:r>
          </w:p>
        </w:tc>
        <w:tc>
          <w:tcPr>
            <w:tcW w:w="4431" w:type="dxa"/>
            <w:tcBorders>
              <w:tl2br w:val="nil"/>
              <w:tr2bl w:val="nil"/>
            </w:tcBorders>
            <w:shd w:val="clear" w:color="auto" w:fill="auto"/>
            <w:noWrap w:val="0"/>
            <w:tcMar>
              <w:top w:w="80" w:type="dxa"/>
              <w:left w:w="80" w:type="dxa"/>
              <w:bottom w:w="80" w:type="dxa"/>
              <w:right w:w="80" w:type="dxa"/>
            </w:tcMar>
            <w:vAlign w:val="center"/>
          </w:tcPr>
          <w:p>
            <w:pPr>
              <w:jc w:val="both"/>
              <w:rPr>
                <w:rFonts w:hint="default" w:ascii="Times New Roman" w:hAnsi="Times New Roman" w:eastAsia="楷体_GB2312" w:cs="Times New Roman"/>
                <w:color w:val="auto"/>
                <w:sz w:val="24"/>
                <w:szCs w:val="24"/>
              </w:rPr>
            </w:pPr>
            <w:r>
              <w:rPr>
                <w:rFonts w:hint="default" w:ascii="Times New Roman" w:hAnsi="Times New Roman" w:eastAsia="楷体_GB2312" w:cs="Times New Roman"/>
                <w:bCs/>
                <w:color w:val="auto"/>
                <w:sz w:val="24"/>
                <w:szCs w:val="24"/>
              </w:rPr>
              <w:t>《中华人民共和国噪声污染防治法》</w:t>
            </w:r>
            <w:r>
              <w:rPr>
                <w:rFonts w:hint="default" w:ascii="Times New Roman" w:hAnsi="Times New Roman" w:eastAsia="楷体_GB2312" w:cs="Times New Roman"/>
                <w:color w:val="auto"/>
                <w:sz w:val="24"/>
                <w:szCs w:val="24"/>
              </w:rPr>
              <w:t>第二十二条</w:t>
            </w:r>
            <w:r>
              <w:rPr>
                <w:rFonts w:hint="eastAsia" w:eastAsia="楷体_GB2312" w:cs="Times New Roman"/>
                <w:color w:val="auto"/>
                <w:sz w:val="24"/>
                <w:szCs w:val="24"/>
                <w:lang w:eastAsia="zh-CN"/>
              </w:rPr>
              <w:t>第一款</w:t>
            </w:r>
            <w:r>
              <w:rPr>
                <w:rFonts w:hint="default" w:ascii="Times New Roman" w:hAnsi="Times New Roman" w:eastAsia="楷体_GB2312" w:cs="Times New Roman"/>
                <w:color w:val="auto"/>
                <w:sz w:val="24"/>
                <w:szCs w:val="24"/>
              </w:rPr>
              <w:t>　排放噪声、产生振动，应当符合噪声排放标准以及相关的环境振动控制标准和有关法律、法规、规章的要求。</w:t>
            </w:r>
          </w:p>
        </w:tc>
        <w:tc>
          <w:tcPr>
            <w:tcW w:w="3265" w:type="dxa"/>
            <w:tcBorders>
              <w:tl2br w:val="nil"/>
              <w:tr2bl w:val="nil"/>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b/>
                <w:bCs/>
                <w:color w:val="auto"/>
                <w:sz w:val="24"/>
                <w:szCs w:val="24"/>
                <w:highlight w:val="none"/>
                <w:shd w:val="clear" w:color="auto" w:fill="auto"/>
              </w:rPr>
            </w:pPr>
            <w:r>
              <w:rPr>
                <w:rFonts w:hint="default" w:ascii="Times New Roman" w:hAnsi="Times New Roman" w:eastAsia="楷体_GB2312" w:cs="Times New Roman"/>
                <w:b/>
                <w:bCs/>
                <w:color w:val="auto"/>
                <w:sz w:val="24"/>
                <w:szCs w:val="24"/>
                <w:highlight w:val="none"/>
                <w:shd w:val="clear" w:color="auto" w:fill="auto"/>
                <w:lang w:val="zh-TW" w:eastAsia="zh-TW"/>
              </w:rPr>
              <w:t>同时满足下列情形的，</w:t>
            </w:r>
            <w:r>
              <w:rPr>
                <w:rFonts w:hint="eastAsia" w:eastAsia="楷体_GB2312" w:cs="Times New Roman"/>
                <w:b/>
                <w:bCs/>
                <w:color w:val="auto"/>
                <w:sz w:val="24"/>
                <w:szCs w:val="24"/>
                <w:lang w:val="zh-TW" w:eastAsia="zh-CN"/>
              </w:rPr>
              <w:t>可适用执法观察期</w:t>
            </w:r>
            <w:r>
              <w:rPr>
                <w:rFonts w:hint="default" w:ascii="Times New Roman" w:hAnsi="Times New Roman" w:eastAsia="楷体_GB2312" w:cs="Times New Roman"/>
                <w:b/>
                <w:bCs/>
                <w:color w:val="auto"/>
                <w:sz w:val="24"/>
                <w:szCs w:val="24"/>
                <w:highlight w:val="none"/>
                <w:shd w:val="clear" w:color="auto" w:fill="auto"/>
                <w:lang w:val="zh-TW" w:eastAsia="zh-TW"/>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楷体_GB2312" w:cs="Times New Roman"/>
                <w:color w:val="auto"/>
                <w:sz w:val="24"/>
                <w:szCs w:val="24"/>
                <w:highlight w:val="none"/>
                <w:shd w:val="clear" w:color="auto" w:fill="auto"/>
                <w:lang w:eastAsia="zh-CN"/>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1</w:t>
            </w:r>
            <w:r>
              <w:rPr>
                <w:rFonts w:hint="default" w:ascii="Times New Roman" w:hAnsi="Times New Roman" w:eastAsia="楷体_GB2312" w:cs="Times New Roman"/>
                <w:color w:val="auto"/>
                <w:sz w:val="24"/>
                <w:szCs w:val="24"/>
                <w:highlight w:val="none"/>
                <w:shd w:val="clear" w:color="auto" w:fill="auto"/>
                <w:lang w:val="zh-TW" w:eastAsia="zh-TW"/>
              </w:rPr>
              <w:t>）近一年内</w:t>
            </w:r>
            <w:r>
              <w:rPr>
                <w:rFonts w:hint="default" w:ascii="Times New Roman" w:hAnsi="Times New Roman" w:eastAsia="楷体_GB2312" w:cs="Times New Roman"/>
                <w:color w:val="auto"/>
                <w:sz w:val="24"/>
                <w:szCs w:val="24"/>
                <w:highlight w:val="none"/>
                <w:shd w:val="clear" w:color="auto" w:fill="auto"/>
              </w:rPr>
              <w:t>属于首次违法</w:t>
            </w:r>
            <w:r>
              <w:rPr>
                <w:rFonts w:hint="default" w:ascii="Times New Roman" w:hAnsi="Times New Roman" w:eastAsia="楷体_GB2312" w:cs="Times New Roman"/>
                <w:color w:val="auto"/>
                <w:sz w:val="24"/>
                <w:szCs w:val="24"/>
                <w:highlight w:val="none"/>
                <w:shd w:val="clear" w:color="auto" w:fill="auto"/>
                <w:lang w:eastAsia="zh-CN"/>
              </w:rPr>
              <w:t>；</w:t>
            </w:r>
          </w:p>
          <w:p>
            <w:pPr>
              <w:jc w:val="both"/>
              <w:rPr>
                <w:rFonts w:hint="default" w:ascii="Times New Roman" w:hAnsi="Times New Roman" w:eastAsia="楷体_GB2312" w:cs="Times New Roman"/>
                <w:color w:val="auto"/>
                <w:sz w:val="24"/>
                <w:szCs w:val="24"/>
                <w:highlight w:val="none"/>
                <w:shd w:val="clear" w:color="auto" w:fill="auto"/>
                <w:lang w:val="zh-TW" w:eastAsia="zh-TW"/>
              </w:rPr>
            </w:pP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2</w:t>
            </w:r>
            <w:r>
              <w:rPr>
                <w:rFonts w:hint="default" w:ascii="Times New Roman" w:hAnsi="Times New Roman" w:eastAsia="楷体_GB2312" w:cs="Times New Roman"/>
                <w:color w:val="auto"/>
                <w:sz w:val="24"/>
                <w:szCs w:val="24"/>
                <w:highlight w:val="none"/>
                <w:shd w:val="clear" w:color="auto" w:fill="auto"/>
                <w:lang w:val="zh-TW" w:eastAsia="zh-TW"/>
              </w:rPr>
              <w:t>）</w:t>
            </w:r>
            <w:r>
              <w:rPr>
                <w:rFonts w:hint="default" w:ascii="Times New Roman" w:hAnsi="Times New Roman" w:eastAsia="楷体_GB2312" w:cs="Times New Roman"/>
                <w:color w:val="auto"/>
                <w:sz w:val="24"/>
                <w:szCs w:val="24"/>
                <w:highlight w:val="none"/>
                <w:shd w:val="clear" w:color="auto" w:fill="auto"/>
              </w:rPr>
              <w:t>在</w:t>
            </w:r>
            <w:r>
              <w:rPr>
                <w:rFonts w:hint="default" w:ascii="Times New Roman" w:hAnsi="Times New Roman" w:eastAsia="楷体_GB2312" w:cs="Times New Roman"/>
                <w:color w:val="auto"/>
                <w:sz w:val="24"/>
                <w:szCs w:val="24"/>
                <w:highlight w:val="none"/>
                <w:shd w:val="clear" w:color="auto" w:fill="auto"/>
                <w:lang w:eastAsia="zh-TW"/>
              </w:rPr>
              <w:t>责令改正期限内</w:t>
            </w:r>
            <w:r>
              <w:rPr>
                <w:rFonts w:hint="eastAsia" w:eastAsia="楷体_GB2312" w:cs="Times New Roman"/>
                <w:color w:val="auto"/>
                <w:sz w:val="24"/>
                <w:szCs w:val="24"/>
                <w:highlight w:val="none"/>
                <w:shd w:val="clear" w:color="auto" w:fill="auto"/>
                <w:lang w:eastAsia="zh-CN"/>
              </w:rPr>
              <w:t>完成整改的。</w:t>
            </w:r>
          </w:p>
        </w:tc>
        <w:tc>
          <w:tcPr>
            <w:tcW w:w="1408" w:type="dxa"/>
            <w:tcBorders>
              <w:tl2br w:val="nil"/>
              <w:tr2bl w:val="nil"/>
            </w:tcBorders>
            <w:shd w:val="clear" w:color="auto" w:fill="auto"/>
            <w:noWrap w:val="0"/>
            <w:tcMar>
              <w:top w:w="80" w:type="dxa"/>
              <w:left w:w="80" w:type="dxa"/>
              <w:bottom w:w="80" w:type="dxa"/>
              <w:right w:w="80" w:type="dxa"/>
            </w:tcMar>
            <w:vAlign w:val="center"/>
          </w:tcPr>
          <w:p>
            <w:pPr>
              <w:jc w:val="center"/>
              <w:rPr>
                <w:rFonts w:hint="default" w:ascii="Times New Roman" w:hAnsi="Times New Roman" w:eastAsia="楷体_GB2312" w:cs="Times New Roman"/>
                <w:color w:val="auto"/>
                <w:sz w:val="24"/>
                <w:szCs w:val="24"/>
                <w:highlight w:val="none"/>
                <w:shd w:val="clear" w:color="auto" w:fill="auto"/>
                <w:lang w:val="zh-TW" w:eastAsia="zh-TW"/>
              </w:rPr>
            </w:pPr>
            <w:r>
              <w:rPr>
                <w:rFonts w:hint="eastAsia" w:eastAsia="楷体_GB2312" w:cs="Times New Roman"/>
                <w:color w:val="auto"/>
                <w:sz w:val="24"/>
                <w:szCs w:val="24"/>
                <w:highlight w:val="none"/>
                <w:shd w:val="clear" w:color="auto" w:fill="auto"/>
                <w:lang w:val="en-US" w:eastAsia="zh-CN"/>
              </w:rPr>
              <w:t>15日</w:t>
            </w:r>
          </w:p>
        </w:tc>
      </w:tr>
    </w:tbl>
    <w:p>
      <w:pPr>
        <w:pStyle w:val="2"/>
        <w:rPr>
          <w:rFonts w:hint="eastAsia"/>
          <w:color w:val="auto"/>
        </w:rPr>
        <w:sectPr>
          <w:pgSz w:w="16838" w:h="11906" w:orient="landscape"/>
          <w:pgMar w:top="1588" w:right="1871" w:bottom="1247" w:left="1587" w:header="1134" w:footer="1503" w:gutter="0"/>
          <w:cols w:space="720" w:num="1"/>
          <w:docGrid w:type="lines" w:linePitch="312" w:charSpace="0"/>
        </w:sectPr>
      </w:pPr>
    </w:p>
    <w:p>
      <w:pPr>
        <w:rPr>
          <w:color w:val="auto"/>
        </w:rPr>
      </w:pPr>
    </w:p>
    <w:sectPr>
      <w:pgSz w:w="11906" w:h="16838"/>
      <w:pgMar w:top="2098" w:right="1247" w:bottom="1758" w:left="1588" w:header="1134" w:footer="150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37AD86D3"/>
    <w:rsid w:val="3AFB555C"/>
    <w:rsid w:val="4A1947CF"/>
    <w:rsid w:val="4FB35FE4"/>
    <w:rsid w:val="50F99DE1"/>
    <w:rsid w:val="5F75F565"/>
    <w:rsid w:val="5FE7631C"/>
    <w:rsid w:val="773DF9FA"/>
    <w:rsid w:val="77BF0797"/>
    <w:rsid w:val="77FD15C1"/>
    <w:rsid w:val="7AFFBE8C"/>
    <w:rsid w:val="7D57DF63"/>
    <w:rsid w:val="7DB72472"/>
    <w:rsid w:val="7FFBAFFA"/>
    <w:rsid w:val="7FFBC6D5"/>
    <w:rsid w:val="9DDEB35B"/>
    <w:rsid w:val="9EF7AFFF"/>
    <w:rsid w:val="9F7ED4FA"/>
    <w:rsid w:val="BCF99189"/>
    <w:rsid w:val="CEDB4258"/>
    <w:rsid w:val="E6F155BF"/>
    <w:rsid w:val="ED771CB1"/>
    <w:rsid w:val="EF77306E"/>
    <w:rsid w:val="EF7FFA74"/>
    <w:rsid w:val="EFFDA671"/>
    <w:rsid w:val="F77F03F5"/>
    <w:rsid w:val="FEE702BA"/>
    <w:rsid w:val="FF1E2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rPr>
      <w:rFonts w:hint="default"/>
      <w:sz w:val="21"/>
    </w:rPr>
  </w:style>
  <w:style w:type="paragraph" w:styleId="3">
    <w:name w:val="Body Text"/>
    <w:basedOn w:val="1"/>
    <w:qFormat/>
    <w:uiPriority w:val="1"/>
    <w:rPr>
      <w:rFonts w:ascii="宋体" w:hAnsi="宋体" w:eastAsia="宋体" w:cs="宋体"/>
      <w:sz w:val="24"/>
      <w:lang w:val="zh-CN" w:bidi="zh-CN"/>
    </w:rPr>
  </w:style>
  <w:style w:type="paragraph" w:styleId="4">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2018-07-15T23:11:00Z</dcterms:created>
  <dc:creator>d</dc:creator>
  <cp:lastModifiedBy>代超男</cp:lastModifiedBy>
  <dcterms:modified xsi:type="dcterms:W3CDTF">2023-06-05T15:23:18Z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